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package" ContentType="application/vnd.openxmlformats-officedocument.package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  <w:r w:rsidRPr="00AB3656">
        <w:rPr>
          <w:rFonts w:eastAsia="Times New Roman"/>
          <w:i/>
          <w:szCs w:val="24"/>
          <w:lang w:eastAsia="ru-RU"/>
        </w:rPr>
        <w:t xml:space="preserve">Отдел образования Управления образования исполнительного комитета </w:t>
      </w: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  <w:r w:rsidRPr="00AB3656">
        <w:rPr>
          <w:rFonts w:eastAsia="Times New Roman"/>
          <w:i/>
          <w:szCs w:val="24"/>
          <w:lang w:eastAsia="ru-RU"/>
        </w:rPr>
        <w:t>муниципального образования г. Казани по Советскому району</w:t>
      </w: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  <w:r w:rsidRPr="00AB3656">
        <w:rPr>
          <w:rFonts w:eastAsia="Times New Roman"/>
          <w:i/>
          <w:szCs w:val="24"/>
          <w:lang w:eastAsia="ru-RU"/>
        </w:rPr>
        <w:t>Межшкольный учебный комбинат Советского района</w:t>
      </w: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b/>
          <w:shadow/>
          <w:sz w:val="72"/>
          <w:szCs w:val="72"/>
          <w:lang w:eastAsia="ru-RU"/>
        </w:rPr>
      </w:pPr>
      <w:r w:rsidRPr="00AB3656">
        <w:rPr>
          <w:rFonts w:eastAsia="Times New Roman"/>
          <w:b/>
          <w:shadow/>
          <w:sz w:val="72"/>
          <w:szCs w:val="72"/>
          <w:lang w:eastAsia="ru-RU"/>
        </w:rPr>
        <w:t>ПРОФМОНИТОРИНГ - 201</w:t>
      </w:r>
      <w:r>
        <w:rPr>
          <w:rFonts w:eastAsia="Times New Roman"/>
          <w:b/>
          <w:shadow/>
          <w:sz w:val="72"/>
          <w:szCs w:val="72"/>
          <w:lang w:eastAsia="ru-RU"/>
        </w:rPr>
        <w:t>1</w:t>
      </w: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b/>
          <w:sz w:val="48"/>
          <w:szCs w:val="48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AB3656" w:rsidRPr="00AB3656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9B5988" w:rsidRDefault="00AB3656" w:rsidP="00AB3656">
      <w:pPr>
        <w:ind w:firstLine="0"/>
        <w:jc w:val="center"/>
        <w:rPr>
          <w:rFonts w:eastAsia="Times New Roman"/>
          <w:i/>
          <w:szCs w:val="24"/>
          <w:lang w:eastAsia="ru-RU"/>
        </w:rPr>
      </w:pPr>
      <w:r w:rsidRPr="00AB3656">
        <w:rPr>
          <w:rFonts w:eastAsia="Times New Roman"/>
          <w:i/>
          <w:szCs w:val="24"/>
          <w:lang w:eastAsia="ru-RU"/>
        </w:rPr>
        <w:t xml:space="preserve">Казань </w:t>
      </w:r>
      <w:r w:rsidR="009B5988">
        <w:rPr>
          <w:rFonts w:eastAsia="Times New Roman"/>
          <w:i/>
          <w:szCs w:val="24"/>
          <w:lang w:eastAsia="ru-RU"/>
        </w:rPr>
        <w:t>–</w:t>
      </w:r>
      <w:r w:rsidRPr="00AB3656">
        <w:rPr>
          <w:rFonts w:eastAsia="Times New Roman"/>
          <w:i/>
          <w:szCs w:val="24"/>
          <w:lang w:eastAsia="ru-RU"/>
        </w:rPr>
        <w:t xml:space="preserve"> 201</w:t>
      </w:r>
      <w:r w:rsidR="00143A25">
        <w:rPr>
          <w:rFonts w:eastAsia="Times New Roman"/>
          <w:i/>
          <w:szCs w:val="24"/>
          <w:lang w:eastAsia="ru-RU"/>
        </w:rPr>
        <w:t>1</w:t>
      </w:r>
    </w:p>
    <w:p w:rsidR="004B569D" w:rsidRDefault="009B5988" w:rsidP="004B569D">
      <w:pPr>
        <w:spacing w:line="360" w:lineRule="auto"/>
        <w:ind w:left="708"/>
        <w:rPr>
          <w:i/>
          <w:iCs/>
          <w:sz w:val="28"/>
        </w:rPr>
      </w:pPr>
      <w:r>
        <w:rPr>
          <w:rFonts w:eastAsia="Times New Roman"/>
          <w:i/>
          <w:szCs w:val="24"/>
          <w:lang w:eastAsia="ru-RU"/>
        </w:rPr>
        <w:br w:type="page"/>
      </w:r>
      <w:r w:rsidR="004B569D">
        <w:rPr>
          <w:i/>
          <w:iCs/>
          <w:sz w:val="28"/>
        </w:rPr>
        <w:lastRenderedPageBreak/>
        <w:t>Авторы-составители:</w:t>
      </w:r>
    </w:p>
    <w:p w:rsidR="004B569D" w:rsidRDefault="004B569D" w:rsidP="004B569D">
      <w:pPr>
        <w:spacing w:line="360" w:lineRule="auto"/>
        <w:ind w:firstLine="708"/>
        <w:rPr>
          <w:sz w:val="28"/>
        </w:rPr>
      </w:pPr>
      <w:r>
        <w:rPr>
          <w:sz w:val="28"/>
        </w:rPr>
        <w:t>Нуреева Венера Нурмухаметовна - начальник ОО Советского района г. Казани</w:t>
      </w:r>
    </w:p>
    <w:p w:rsidR="004B569D" w:rsidRDefault="004B569D" w:rsidP="004B569D">
      <w:pPr>
        <w:spacing w:line="360" w:lineRule="auto"/>
        <w:ind w:firstLine="708"/>
        <w:rPr>
          <w:sz w:val="28"/>
        </w:rPr>
      </w:pPr>
      <w:r>
        <w:rPr>
          <w:sz w:val="28"/>
        </w:rPr>
        <w:t xml:space="preserve">Арсланова Эльмира Равильевна – зам.начальника РОО </w:t>
      </w:r>
    </w:p>
    <w:p w:rsidR="004B569D" w:rsidRDefault="004B569D" w:rsidP="004B569D">
      <w:pPr>
        <w:spacing w:line="360" w:lineRule="auto"/>
        <w:ind w:firstLine="708"/>
        <w:rPr>
          <w:sz w:val="28"/>
        </w:rPr>
      </w:pPr>
      <w:r>
        <w:rPr>
          <w:sz w:val="28"/>
        </w:rPr>
        <w:t>Шафигуллина Гульсана Шагиахметовна – директор МУК Советского района г. Казани</w:t>
      </w:r>
    </w:p>
    <w:p w:rsidR="004B569D" w:rsidRDefault="004B569D" w:rsidP="004B569D">
      <w:pPr>
        <w:spacing w:line="360" w:lineRule="auto"/>
        <w:ind w:firstLine="708"/>
        <w:rPr>
          <w:sz w:val="28"/>
        </w:rPr>
      </w:pPr>
      <w:r>
        <w:rPr>
          <w:sz w:val="28"/>
        </w:rPr>
        <w:t>Вахитова Дания Файзылхаковна - методист по профориентации МУК</w:t>
      </w:r>
    </w:p>
    <w:p w:rsidR="004B569D" w:rsidRDefault="004B569D" w:rsidP="004B569D">
      <w:pPr>
        <w:tabs>
          <w:tab w:val="left" w:pos="6936"/>
        </w:tabs>
        <w:spacing w:line="360" w:lineRule="auto"/>
        <w:ind w:firstLine="708"/>
        <w:rPr>
          <w:sz w:val="28"/>
        </w:rPr>
      </w:pPr>
      <w:r>
        <w:rPr>
          <w:sz w:val="28"/>
        </w:rPr>
        <w:t>Баталова Кадрия Фуадовна – программист МУК</w:t>
      </w:r>
      <w:r>
        <w:rPr>
          <w:sz w:val="28"/>
        </w:rPr>
        <w:tab/>
      </w:r>
    </w:p>
    <w:p w:rsidR="004B569D" w:rsidRDefault="004B569D" w:rsidP="004B569D">
      <w:pPr>
        <w:ind w:firstLine="0"/>
        <w:jc w:val="center"/>
        <w:rPr>
          <w:rFonts w:eastAsia="Times New Roman"/>
          <w:i/>
          <w:szCs w:val="24"/>
          <w:lang w:eastAsia="ru-RU"/>
        </w:rPr>
      </w:pPr>
    </w:p>
    <w:p w:rsidR="004B569D" w:rsidRDefault="002F2827" w:rsidP="002F2827">
      <w:pPr>
        <w:spacing w:line="360" w:lineRule="auto"/>
        <w:ind w:left="708"/>
      </w:pPr>
      <w:r>
        <w:t xml:space="preserve"> </w:t>
      </w:r>
    </w:p>
    <w:p w:rsidR="004B569D" w:rsidRDefault="004B569D">
      <w:pPr>
        <w:ind w:firstLine="0"/>
        <w:jc w:val="left"/>
      </w:pPr>
      <w:r>
        <w:br w:type="page"/>
      </w:r>
    </w:p>
    <w:p w:rsidR="002F2827" w:rsidRDefault="002F2827" w:rsidP="002F2827">
      <w:pPr>
        <w:spacing w:line="360" w:lineRule="auto"/>
        <w:ind w:left="708"/>
      </w:pPr>
    </w:p>
    <w:p w:rsidR="00DE1DD9" w:rsidRDefault="00DE1DD9" w:rsidP="00DE1DD9">
      <w:pPr>
        <w:ind w:left="4956" w:firstLine="0"/>
        <w:jc w:val="left"/>
      </w:pPr>
      <w:r>
        <w:t>"Чем выше культура, тем большим почетом пользуется труд". (В.Ромэр)</w:t>
      </w:r>
    </w:p>
    <w:p w:rsidR="00DE1DD9" w:rsidRDefault="00DE1DD9" w:rsidP="00AB3656">
      <w:pPr>
        <w:jc w:val="center"/>
        <w:rPr>
          <w:rFonts w:eastAsia="Times New Roman"/>
          <w:szCs w:val="24"/>
          <w:lang w:eastAsia="ru-RU"/>
        </w:rPr>
      </w:pPr>
    </w:p>
    <w:p w:rsidR="00DD1571" w:rsidRDefault="00DD1571" w:rsidP="00AB3656">
      <w:pPr>
        <w:jc w:val="center"/>
        <w:rPr>
          <w:b/>
          <w:bCs/>
          <w:sz w:val="28"/>
          <w:szCs w:val="28"/>
        </w:rPr>
      </w:pPr>
      <w:r w:rsidRPr="00DD1571">
        <w:rPr>
          <w:b/>
          <w:bCs/>
          <w:sz w:val="28"/>
          <w:szCs w:val="28"/>
        </w:rPr>
        <w:t xml:space="preserve">Профмониторинг учащихся Советского района </w:t>
      </w:r>
    </w:p>
    <w:p w:rsidR="00DD1571" w:rsidRPr="00DD1571" w:rsidRDefault="00DD1571" w:rsidP="00DD1571">
      <w:pPr>
        <w:jc w:val="center"/>
        <w:rPr>
          <w:b/>
          <w:bCs/>
          <w:sz w:val="28"/>
          <w:szCs w:val="28"/>
        </w:rPr>
      </w:pPr>
      <w:r w:rsidRPr="00DD1571">
        <w:rPr>
          <w:b/>
          <w:bCs/>
          <w:sz w:val="28"/>
          <w:szCs w:val="28"/>
        </w:rPr>
        <w:t>г.Казани в 2010-2011 уч.году</w:t>
      </w:r>
    </w:p>
    <w:p w:rsidR="00DD1571" w:rsidRDefault="00DD1571">
      <w:pPr>
        <w:rPr>
          <w:bCs/>
        </w:rPr>
      </w:pPr>
    </w:p>
    <w:p w:rsidR="00F97A07" w:rsidRPr="000B221F" w:rsidRDefault="00DD1571" w:rsidP="000B221F">
      <w:pPr>
        <w:spacing w:line="360" w:lineRule="auto"/>
        <w:ind w:firstLine="708"/>
        <w:rPr>
          <w:rFonts w:eastAsia="Times New Roman"/>
          <w:szCs w:val="24"/>
          <w:lang w:eastAsia="ru-RU"/>
        </w:rPr>
      </w:pPr>
      <w:r w:rsidRPr="000B221F">
        <w:rPr>
          <w:rFonts w:eastAsia="Times New Roman"/>
          <w:szCs w:val="24"/>
          <w:lang w:eastAsia="ru-RU"/>
        </w:rPr>
        <w:t>Анализ жизненного и профессионального самоопределения учащихся показывает, что сегодня социализация старшеклассников осуществляется в сложных условиях функционирования рынка труда и услуг, для которого характерны социальная незащищенность людей, безработица. При первичном выходе на рынок труда у молодежи преобладают идеалистические представления о будущей профессии, трудовой и профессиональной карьере, которые с первых шагов на рынке труда разрушаются и приводят к возникновению сложных социально - психических состояний в условиях невозможности трудоустройства.</w:t>
      </w:r>
    </w:p>
    <w:p w:rsidR="002F64BB" w:rsidRDefault="00DD1571" w:rsidP="000B221F">
      <w:pPr>
        <w:spacing w:line="360" w:lineRule="auto"/>
        <w:ind w:firstLine="708"/>
        <w:rPr>
          <w:rFonts w:eastAsia="Times New Roman"/>
          <w:szCs w:val="24"/>
          <w:lang w:eastAsia="ru-RU"/>
        </w:rPr>
      </w:pPr>
      <w:r w:rsidRPr="000B221F">
        <w:rPr>
          <w:rFonts w:eastAsia="Times New Roman"/>
          <w:szCs w:val="24"/>
          <w:lang w:eastAsia="ru-RU"/>
        </w:rPr>
        <w:t>Поэтому в районе ведется</w:t>
      </w:r>
      <w:r w:rsidR="00AB3656" w:rsidRPr="000B221F">
        <w:rPr>
          <w:rFonts w:eastAsia="Times New Roman"/>
          <w:szCs w:val="24"/>
          <w:lang w:eastAsia="ru-RU"/>
        </w:rPr>
        <w:t xml:space="preserve"> планомерная работа по актуализации профе</w:t>
      </w:r>
      <w:r w:rsidR="00883A03">
        <w:rPr>
          <w:rFonts w:eastAsia="Times New Roman"/>
          <w:szCs w:val="24"/>
          <w:lang w:eastAsia="ru-RU"/>
        </w:rPr>
        <w:t>с</w:t>
      </w:r>
      <w:r w:rsidR="00AB3656" w:rsidRPr="000B221F">
        <w:rPr>
          <w:rFonts w:eastAsia="Times New Roman"/>
          <w:szCs w:val="24"/>
          <w:lang w:eastAsia="ru-RU"/>
        </w:rPr>
        <w:t>си</w:t>
      </w:r>
      <w:r w:rsidR="00883A03">
        <w:rPr>
          <w:rFonts w:eastAsia="Times New Roman"/>
          <w:szCs w:val="24"/>
          <w:lang w:eastAsia="ru-RU"/>
        </w:rPr>
        <w:t>о</w:t>
      </w:r>
      <w:r w:rsidR="00AB3656" w:rsidRPr="000B221F">
        <w:rPr>
          <w:rFonts w:eastAsia="Times New Roman"/>
          <w:szCs w:val="24"/>
          <w:lang w:eastAsia="ru-RU"/>
        </w:rPr>
        <w:t>нальных намерений учащихся</w:t>
      </w:r>
      <w:r w:rsidR="00FA6F3C" w:rsidRPr="000B221F">
        <w:rPr>
          <w:rFonts w:eastAsia="Times New Roman"/>
          <w:szCs w:val="24"/>
          <w:lang w:eastAsia="ru-RU"/>
        </w:rPr>
        <w:t xml:space="preserve"> в контексте экономической ситуации в нашем регионе</w:t>
      </w:r>
      <w:r w:rsidR="00AB3656" w:rsidRPr="000B221F">
        <w:rPr>
          <w:rFonts w:eastAsia="Times New Roman"/>
          <w:szCs w:val="24"/>
          <w:lang w:eastAsia="ru-RU"/>
        </w:rPr>
        <w:t>. Мониторинг профессиональных интересов – одно из направлений этой работы, которая осуществляется программой компьютерной профдиагностики учащихся</w:t>
      </w:r>
      <w:r w:rsidR="00883A03">
        <w:rPr>
          <w:rFonts w:eastAsia="Times New Roman"/>
          <w:szCs w:val="24"/>
          <w:lang w:eastAsia="ru-RU"/>
        </w:rPr>
        <w:t>,</w:t>
      </w:r>
      <w:r w:rsidR="00AB3656" w:rsidRPr="000B221F">
        <w:rPr>
          <w:rFonts w:eastAsia="Times New Roman"/>
          <w:szCs w:val="24"/>
          <w:lang w:eastAsia="ru-RU"/>
        </w:rPr>
        <w:t xml:space="preserve"> начиная с 2001 года.</w:t>
      </w:r>
      <w:r w:rsidR="002F64BB">
        <w:rPr>
          <w:rFonts w:eastAsia="Times New Roman"/>
          <w:szCs w:val="24"/>
          <w:lang w:eastAsia="ru-RU"/>
        </w:rPr>
        <w:t xml:space="preserve"> На основе ежегодно выявляемых интересов конкретного учащегося уже можно говорить и о наметившихся склонностях, т.к. </w:t>
      </w:r>
      <w:r w:rsidR="005020AD">
        <w:rPr>
          <w:rFonts w:eastAsia="Times New Roman"/>
          <w:szCs w:val="24"/>
          <w:lang w:eastAsia="ru-RU"/>
        </w:rPr>
        <w:t>и</w:t>
      </w:r>
      <w:r w:rsidR="002F64BB" w:rsidRPr="002F64BB">
        <w:rPr>
          <w:rFonts w:eastAsia="Times New Roman"/>
          <w:szCs w:val="24"/>
          <w:lang w:eastAsia="ru-RU"/>
        </w:rPr>
        <w:t>нтересы, которые носят устойчивый, стержневой характер, могут вырастать, переходить в соответствующую склонность. Например, многие школьники явно предпочитают определенные предметы и учебные занятия, стремятся выйти за рамки учебных заданий, почитать дополнительную литературу, проявляют личную инициативу в овладении знаниями. Такие признаки устойчивого интере</w:t>
      </w:r>
      <w:r w:rsidR="002F64BB">
        <w:rPr>
          <w:rFonts w:eastAsia="Times New Roman"/>
          <w:szCs w:val="24"/>
          <w:lang w:eastAsia="ru-RU"/>
        </w:rPr>
        <w:t xml:space="preserve">са сближают его со склонностью, потребностью в определенной деятельности. </w:t>
      </w:r>
    </w:p>
    <w:p w:rsidR="00AB3656" w:rsidRPr="000B221F" w:rsidRDefault="00AB3656" w:rsidP="000B221F">
      <w:pPr>
        <w:spacing w:line="360" w:lineRule="auto"/>
        <w:ind w:firstLine="708"/>
        <w:rPr>
          <w:rFonts w:eastAsia="Times New Roman"/>
          <w:szCs w:val="24"/>
          <w:lang w:eastAsia="ru-RU"/>
        </w:rPr>
      </w:pPr>
      <w:r w:rsidRPr="000B221F">
        <w:rPr>
          <w:rFonts w:eastAsia="Times New Roman"/>
          <w:szCs w:val="24"/>
          <w:lang w:eastAsia="ru-RU"/>
        </w:rPr>
        <w:t>Ежегодно профдиагностику проходят учащиеся 7-9 и 11 классов. Результаты тестировани</w:t>
      </w:r>
      <w:r w:rsidR="00883A03">
        <w:rPr>
          <w:rFonts w:eastAsia="Times New Roman"/>
          <w:szCs w:val="24"/>
          <w:lang w:eastAsia="ru-RU"/>
        </w:rPr>
        <w:t>я</w:t>
      </w:r>
      <w:r w:rsidRPr="000B221F">
        <w:rPr>
          <w:rFonts w:eastAsia="Times New Roman"/>
          <w:szCs w:val="24"/>
          <w:lang w:eastAsia="ru-RU"/>
        </w:rPr>
        <w:t xml:space="preserve"> служат основой для работы школьных психологов и специалистов по профориентации. При этом </w:t>
      </w:r>
      <w:r w:rsidR="00205B75" w:rsidRPr="000B221F">
        <w:rPr>
          <w:rFonts w:eastAsia="Times New Roman"/>
          <w:szCs w:val="24"/>
          <w:lang w:eastAsia="ru-RU"/>
        </w:rPr>
        <w:t xml:space="preserve">на каждого ученика </w:t>
      </w:r>
      <w:r w:rsidRPr="000B221F">
        <w:rPr>
          <w:rFonts w:eastAsia="Times New Roman"/>
          <w:szCs w:val="24"/>
          <w:lang w:eastAsia="ru-RU"/>
        </w:rPr>
        <w:t>программа выдает два результат</w:t>
      </w:r>
      <w:r w:rsidR="00205B75" w:rsidRPr="000B221F">
        <w:rPr>
          <w:rFonts w:eastAsia="Times New Roman"/>
          <w:szCs w:val="24"/>
          <w:lang w:eastAsia="ru-RU"/>
        </w:rPr>
        <w:t>а</w:t>
      </w:r>
      <w:r w:rsidRPr="000B221F">
        <w:rPr>
          <w:rFonts w:eastAsia="Times New Roman"/>
          <w:szCs w:val="24"/>
          <w:lang w:eastAsia="ru-RU"/>
        </w:rPr>
        <w:t xml:space="preserve"> – одно для ученика, а другое – для педагога, с рекомендациями по коррекции поведения.</w:t>
      </w:r>
    </w:p>
    <w:p w:rsidR="00205B75" w:rsidRPr="000B221F" w:rsidRDefault="00205B75" w:rsidP="000B221F">
      <w:pPr>
        <w:spacing w:line="360" w:lineRule="auto"/>
        <w:ind w:firstLine="708"/>
        <w:rPr>
          <w:rFonts w:eastAsia="Times New Roman"/>
          <w:szCs w:val="24"/>
          <w:lang w:eastAsia="ru-RU"/>
        </w:rPr>
      </w:pPr>
      <w:r w:rsidRPr="000B221F">
        <w:rPr>
          <w:rFonts w:eastAsia="Times New Roman"/>
          <w:szCs w:val="24"/>
          <w:lang w:eastAsia="ru-RU"/>
        </w:rPr>
        <w:t xml:space="preserve">В 2011 году в тестировании приняли участие </w:t>
      </w:r>
      <w:r w:rsidR="00143A25">
        <w:rPr>
          <w:rFonts w:eastAsia="Times New Roman"/>
          <w:szCs w:val="24"/>
          <w:lang w:eastAsia="ru-RU"/>
        </w:rPr>
        <w:t>3</w:t>
      </w:r>
      <w:r w:rsidR="00936EA0">
        <w:rPr>
          <w:rFonts w:eastAsia="Times New Roman"/>
          <w:szCs w:val="24"/>
          <w:lang w:eastAsia="ru-RU"/>
        </w:rPr>
        <w:t>5</w:t>
      </w:r>
      <w:r w:rsidR="00143A25">
        <w:rPr>
          <w:rFonts w:eastAsia="Times New Roman"/>
          <w:szCs w:val="24"/>
          <w:lang w:eastAsia="ru-RU"/>
        </w:rPr>
        <w:t xml:space="preserve"> директор</w:t>
      </w:r>
      <w:r w:rsidR="00936EA0">
        <w:rPr>
          <w:rFonts w:eastAsia="Times New Roman"/>
          <w:szCs w:val="24"/>
          <w:lang w:eastAsia="ru-RU"/>
        </w:rPr>
        <w:t>ов школ</w:t>
      </w:r>
      <w:r w:rsidR="00143A25">
        <w:rPr>
          <w:rFonts w:eastAsia="Times New Roman"/>
          <w:szCs w:val="24"/>
          <w:lang w:eastAsia="ru-RU"/>
        </w:rPr>
        <w:t>, 5</w:t>
      </w:r>
      <w:r w:rsidR="00936EA0">
        <w:rPr>
          <w:rFonts w:eastAsia="Times New Roman"/>
          <w:szCs w:val="24"/>
          <w:lang w:eastAsia="ru-RU"/>
        </w:rPr>
        <w:t>86</w:t>
      </w:r>
      <w:r w:rsidR="00143A25">
        <w:rPr>
          <w:rFonts w:eastAsia="Times New Roman"/>
          <w:szCs w:val="24"/>
          <w:lang w:eastAsia="ru-RU"/>
        </w:rPr>
        <w:t xml:space="preserve"> учител</w:t>
      </w:r>
      <w:r w:rsidR="00936EA0">
        <w:rPr>
          <w:rFonts w:eastAsia="Times New Roman"/>
          <w:szCs w:val="24"/>
          <w:lang w:eastAsia="ru-RU"/>
        </w:rPr>
        <w:t>ей</w:t>
      </w:r>
      <w:r w:rsidR="00143A25">
        <w:rPr>
          <w:rFonts w:eastAsia="Times New Roman"/>
          <w:szCs w:val="24"/>
          <w:lang w:eastAsia="ru-RU"/>
        </w:rPr>
        <w:t xml:space="preserve">, </w:t>
      </w:r>
      <w:r w:rsidR="00936EA0">
        <w:rPr>
          <w:rFonts w:eastAsia="Times New Roman"/>
          <w:szCs w:val="24"/>
          <w:lang w:eastAsia="ru-RU"/>
        </w:rPr>
        <w:t>989</w:t>
      </w:r>
      <w:r w:rsidR="00143A25">
        <w:rPr>
          <w:rFonts w:eastAsia="Times New Roman"/>
          <w:szCs w:val="24"/>
          <w:lang w:eastAsia="ru-RU"/>
        </w:rPr>
        <w:t xml:space="preserve"> родителей и 5</w:t>
      </w:r>
      <w:r w:rsidR="00936EA0">
        <w:rPr>
          <w:rFonts w:eastAsia="Times New Roman"/>
          <w:szCs w:val="24"/>
          <w:lang w:eastAsia="ru-RU"/>
        </w:rPr>
        <w:t>765</w:t>
      </w:r>
      <w:r w:rsidR="00143A25">
        <w:rPr>
          <w:rFonts w:eastAsia="Times New Roman"/>
          <w:szCs w:val="24"/>
          <w:lang w:eastAsia="ru-RU"/>
        </w:rPr>
        <w:t xml:space="preserve"> учащихся:</w:t>
      </w:r>
      <w:r w:rsidR="000D1113">
        <w:rPr>
          <w:rFonts w:eastAsia="Times New Roman"/>
          <w:szCs w:val="24"/>
          <w:lang w:eastAsia="ru-RU"/>
        </w:rPr>
        <w:t xml:space="preserve"> </w:t>
      </w:r>
    </w:p>
    <w:tbl>
      <w:tblPr>
        <w:tblW w:w="0" w:type="auto"/>
        <w:jc w:val="center"/>
        <w:tblInd w:w="2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43"/>
        <w:gridCol w:w="2126"/>
      </w:tblGrid>
      <w:tr w:rsidR="00205B75" w:rsidRPr="00205B75" w:rsidTr="001E5991">
        <w:trPr>
          <w:jc w:val="center"/>
        </w:trPr>
        <w:tc>
          <w:tcPr>
            <w:tcW w:w="1843" w:type="dxa"/>
          </w:tcPr>
          <w:p w:rsidR="00205B75" w:rsidRPr="00205B75" w:rsidRDefault="00205B75" w:rsidP="000B221F">
            <w:pPr>
              <w:spacing w:line="360" w:lineRule="auto"/>
              <w:ind w:firstLine="708"/>
              <w:rPr>
                <w:rFonts w:eastAsia="Times New Roman"/>
                <w:szCs w:val="24"/>
                <w:lang w:eastAsia="ru-RU"/>
              </w:rPr>
            </w:pPr>
            <w:r w:rsidRPr="00205B75">
              <w:rPr>
                <w:rFonts w:eastAsia="Times New Roman"/>
                <w:szCs w:val="24"/>
                <w:lang w:eastAsia="ru-RU"/>
              </w:rPr>
              <w:t>класс</w:t>
            </w:r>
          </w:p>
        </w:tc>
        <w:tc>
          <w:tcPr>
            <w:tcW w:w="2126" w:type="dxa"/>
          </w:tcPr>
          <w:p w:rsidR="00205B75" w:rsidRPr="00205B75" w:rsidRDefault="00205B75" w:rsidP="000B221F">
            <w:pPr>
              <w:spacing w:line="360" w:lineRule="auto"/>
              <w:ind w:firstLine="708"/>
              <w:rPr>
                <w:rFonts w:eastAsia="Times New Roman"/>
                <w:szCs w:val="24"/>
                <w:lang w:eastAsia="ru-RU"/>
              </w:rPr>
            </w:pPr>
            <w:r w:rsidRPr="00205B75">
              <w:rPr>
                <w:rFonts w:eastAsia="Times New Roman"/>
                <w:szCs w:val="24"/>
                <w:lang w:eastAsia="ru-RU"/>
              </w:rPr>
              <w:t>кол-во уч</w:t>
            </w:r>
            <w:r w:rsidRPr="000B221F">
              <w:rPr>
                <w:rFonts w:eastAsia="Times New Roman"/>
                <w:szCs w:val="24"/>
                <w:lang w:eastAsia="ru-RU"/>
              </w:rPr>
              <w:t>ащих</w:t>
            </w:r>
            <w:r w:rsidRPr="00205B75">
              <w:rPr>
                <w:rFonts w:eastAsia="Times New Roman"/>
                <w:szCs w:val="24"/>
                <w:lang w:eastAsia="ru-RU"/>
              </w:rPr>
              <w:t>ся</w:t>
            </w:r>
          </w:p>
        </w:tc>
      </w:tr>
      <w:tr w:rsidR="00143A25" w:rsidRPr="00205B75" w:rsidTr="002445DA">
        <w:trPr>
          <w:jc w:val="center"/>
        </w:trPr>
        <w:tc>
          <w:tcPr>
            <w:tcW w:w="1843" w:type="dxa"/>
          </w:tcPr>
          <w:p w:rsidR="00143A25" w:rsidRPr="00205B75" w:rsidRDefault="00143A25" w:rsidP="000B221F">
            <w:pPr>
              <w:spacing w:line="360" w:lineRule="auto"/>
              <w:ind w:firstLine="708"/>
              <w:rPr>
                <w:rFonts w:eastAsia="Times New Roman"/>
                <w:szCs w:val="24"/>
                <w:lang w:eastAsia="ru-RU"/>
              </w:rPr>
            </w:pPr>
            <w:r w:rsidRPr="00205B75">
              <w:rPr>
                <w:rFonts w:eastAsia="Times New Roman"/>
                <w:szCs w:val="24"/>
                <w:lang w:eastAsia="ru-RU"/>
              </w:rPr>
              <w:t>7 класс</w:t>
            </w:r>
          </w:p>
        </w:tc>
        <w:tc>
          <w:tcPr>
            <w:tcW w:w="2126" w:type="dxa"/>
          </w:tcPr>
          <w:p w:rsidR="00143A25" w:rsidRDefault="00936EA0">
            <w:pPr>
              <w:jc w:val="right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1749</w:t>
            </w:r>
          </w:p>
        </w:tc>
      </w:tr>
      <w:tr w:rsidR="00143A25" w:rsidRPr="00205B75" w:rsidTr="002445DA">
        <w:trPr>
          <w:jc w:val="center"/>
        </w:trPr>
        <w:tc>
          <w:tcPr>
            <w:tcW w:w="1843" w:type="dxa"/>
          </w:tcPr>
          <w:p w:rsidR="00143A25" w:rsidRPr="00205B75" w:rsidRDefault="00143A25" w:rsidP="000B221F">
            <w:pPr>
              <w:spacing w:line="360" w:lineRule="auto"/>
              <w:ind w:firstLine="708"/>
              <w:rPr>
                <w:rFonts w:eastAsia="Times New Roman"/>
                <w:szCs w:val="24"/>
                <w:lang w:eastAsia="ru-RU"/>
              </w:rPr>
            </w:pPr>
            <w:r w:rsidRPr="00205B75">
              <w:rPr>
                <w:rFonts w:eastAsia="Times New Roman"/>
                <w:szCs w:val="24"/>
                <w:lang w:eastAsia="ru-RU"/>
              </w:rPr>
              <w:lastRenderedPageBreak/>
              <w:t>8 класс</w:t>
            </w:r>
          </w:p>
        </w:tc>
        <w:tc>
          <w:tcPr>
            <w:tcW w:w="2126" w:type="dxa"/>
          </w:tcPr>
          <w:p w:rsidR="00143A25" w:rsidRDefault="00936EA0">
            <w:pPr>
              <w:jc w:val="right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1720</w:t>
            </w:r>
          </w:p>
        </w:tc>
      </w:tr>
      <w:tr w:rsidR="00143A25" w:rsidRPr="00205B75" w:rsidTr="002445DA">
        <w:trPr>
          <w:jc w:val="center"/>
        </w:trPr>
        <w:tc>
          <w:tcPr>
            <w:tcW w:w="1843" w:type="dxa"/>
          </w:tcPr>
          <w:p w:rsidR="00143A25" w:rsidRPr="00205B75" w:rsidRDefault="00143A25" w:rsidP="000B221F">
            <w:pPr>
              <w:spacing w:line="360" w:lineRule="auto"/>
              <w:ind w:firstLine="708"/>
              <w:rPr>
                <w:rFonts w:eastAsia="Times New Roman"/>
                <w:szCs w:val="24"/>
                <w:lang w:eastAsia="ru-RU"/>
              </w:rPr>
            </w:pPr>
            <w:r w:rsidRPr="00205B75">
              <w:rPr>
                <w:rFonts w:eastAsia="Times New Roman"/>
                <w:szCs w:val="24"/>
                <w:lang w:eastAsia="ru-RU"/>
              </w:rPr>
              <w:t>9 класс</w:t>
            </w:r>
          </w:p>
        </w:tc>
        <w:tc>
          <w:tcPr>
            <w:tcW w:w="2126" w:type="dxa"/>
          </w:tcPr>
          <w:p w:rsidR="00143A25" w:rsidRDefault="00936EA0">
            <w:pPr>
              <w:jc w:val="right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1687</w:t>
            </w:r>
          </w:p>
        </w:tc>
      </w:tr>
      <w:tr w:rsidR="00143A25" w:rsidRPr="00205B75" w:rsidTr="002445DA">
        <w:trPr>
          <w:jc w:val="center"/>
        </w:trPr>
        <w:tc>
          <w:tcPr>
            <w:tcW w:w="1843" w:type="dxa"/>
          </w:tcPr>
          <w:p w:rsidR="00143A25" w:rsidRPr="00205B75" w:rsidRDefault="00143A25" w:rsidP="000B221F">
            <w:pPr>
              <w:spacing w:line="360" w:lineRule="auto"/>
              <w:ind w:firstLine="708"/>
              <w:rPr>
                <w:rFonts w:eastAsia="Times New Roman"/>
                <w:szCs w:val="24"/>
                <w:lang w:eastAsia="ru-RU"/>
              </w:rPr>
            </w:pPr>
            <w:r w:rsidRPr="00205B75">
              <w:rPr>
                <w:rFonts w:eastAsia="Times New Roman"/>
                <w:szCs w:val="24"/>
                <w:lang w:eastAsia="ru-RU"/>
              </w:rPr>
              <w:t>11 класс</w:t>
            </w:r>
          </w:p>
        </w:tc>
        <w:tc>
          <w:tcPr>
            <w:tcW w:w="2126" w:type="dxa"/>
          </w:tcPr>
          <w:p w:rsidR="00143A25" w:rsidRDefault="00936EA0">
            <w:pPr>
              <w:jc w:val="right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609</w:t>
            </w:r>
          </w:p>
        </w:tc>
      </w:tr>
    </w:tbl>
    <w:p w:rsidR="00205B75" w:rsidRDefault="00205B75">
      <w:pPr>
        <w:rPr>
          <w:bCs/>
        </w:rPr>
      </w:pPr>
    </w:p>
    <w:p w:rsidR="000B221F" w:rsidRDefault="000B221F" w:rsidP="000B221F">
      <w:pPr>
        <w:spacing w:line="360" w:lineRule="auto"/>
        <w:ind w:firstLine="708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Благодаря мониторингу, мы можем проследить изменения и</w:t>
      </w:r>
      <w:r w:rsidRPr="000B221F">
        <w:rPr>
          <w:rFonts w:eastAsia="Times New Roman"/>
          <w:szCs w:val="24"/>
          <w:lang w:eastAsia="ru-RU"/>
        </w:rPr>
        <w:t>нтерес</w:t>
      </w:r>
      <w:r>
        <w:rPr>
          <w:rFonts w:eastAsia="Times New Roman"/>
          <w:szCs w:val="24"/>
          <w:lang w:eastAsia="ru-RU"/>
        </w:rPr>
        <w:t>ов</w:t>
      </w:r>
      <w:r w:rsidRPr="000B221F">
        <w:rPr>
          <w:rFonts w:eastAsia="Times New Roman"/>
          <w:szCs w:val="24"/>
          <w:lang w:eastAsia="ru-RU"/>
        </w:rPr>
        <w:t xml:space="preserve"> учащихся 7, 8 и 9, 11 классов к предметам по мере их взросления. На сегодня  более половины учащихся 7 и 8 классов Советского района проявляют интерес к </w:t>
      </w:r>
      <w:r w:rsidR="002140F2">
        <w:rPr>
          <w:rFonts w:eastAsia="Times New Roman"/>
          <w:szCs w:val="24"/>
          <w:lang w:eastAsia="ru-RU"/>
        </w:rPr>
        <w:t xml:space="preserve">большинству </w:t>
      </w:r>
      <w:r w:rsidRPr="000B221F">
        <w:rPr>
          <w:rFonts w:eastAsia="Times New Roman"/>
          <w:szCs w:val="24"/>
          <w:lang w:eastAsia="ru-RU"/>
        </w:rPr>
        <w:t>предмет</w:t>
      </w:r>
      <w:r w:rsidR="002140F2">
        <w:rPr>
          <w:rFonts w:eastAsia="Times New Roman"/>
          <w:szCs w:val="24"/>
          <w:lang w:eastAsia="ru-RU"/>
        </w:rPr>
        <w:t>ов</w:t>
      </w:r>
      <w:r w:rsidR="00883A03">
        <w:rPr>
          <w:rFonts w:eastAsia="Times New Roman"/>
          <w:szCs w:val="24"/>
          <w:lang w:eastAsia="ru-RU"/>
        </w:rPr>
        <w:t>,</w:t>
      </w:r>
      <w:r w:rsidRPr="000B221F">
        <w:rPr>
          <w:rFonts w:eastAsia="Times New Roman"/>
          <w:szCs w:val="24"/>
          <w:lang w:eastAsia="ru-RU"/>
        </w:rPr>
        <w:t xml:space="preserve"> </w:t>
      </w:r>
      <w:r w:rsidR="00A330B3">
        <w:rPr>
          <w:rFonts w:eastAsia="Times New Roman"/>
          <w:szCs w:val="24"/>
          <w:lang w:eastAsia="ru-RU"/>
        </w:rPr>
        <w:t xml:space="preserve">однако </w:t>
      </w:r>
      <w:r w:rsidRPr="000B221F">
        <w:rPr>
          <w:rFonts w:eastAsia="Times New Roman"/>
          <w:szCs w:val="24"/>
          <w:lang w:eastAsia="ru-RU"/>
        </w:rPr>
        <w:t>считают</w:t>
      </w:r>
      <w:r w:rsidR="00883A03">
        <w:rPr>
          <w:rFonts w:eastAsia="Times New Roman"/>
          <w:szCs w:val="24"/>
          <w:lang w:eastAsia="ru-RU"/>
        </w:rPr>
        <w:t>,</w:t>
      </w:r>
      <w:r w:rsidRPr="000B221F">
        <w:rPr>
          <w:rFonts w:eastAsia="Times New Roman"/>
          <w:szCs w:val="24"/>
          <w:lang w:eastAsia="ru-RU"/>
        </w:rPr>
        <w:t xml:space="preserve"> что у них </w:t>
      </w:r>
      <w:r w:rsidR="00A330B3">
        <w:rPr>
          <w:rFonts w:eastAsia="Times New Roman"/>
          <w:szCs w:val="24"/>
          <w:lang w:eastAsia="ru-RU"/>
        </w:rPr>
        <w:t xml:space="preserve">к некоторым предметам недостаёт </w:t>
      </w:r>
      <w:r w:rsidRPr="000B221F">
        <w:rPr>
          <w:rFonts w:eastAsia="Times New Roman"/>
          <w:szCs w:val="24"/>
          <w:lang w:eastAsia="ru-RU"/>
        </w:rPr>
        <w:t>способност</w:t>
      </w:r>
      <w:r w:rsidR="00A330B3">
        <w:rPr>
          <w:rFonts w:eastAsia="Times New Roman"/>
          <w:szCs w:val="24"/>
          <w:lang w:eastAsia="ru-RU"/>
        </w:rPr>
        <w:t>ей (физика, математика, русский язык, иностранный язык)</w:t>
      </w:r>
      <w:r w:rsidRPr="000B221F">
        <w:rPr>
          <w:rFonts w:eastAsia="Times New Roman"/>
          <w:szCs w:val="24"/>
          <w:lang w:eastAsia="ru-RU"/>
        </w:rPr>
        <w:t xml:space="preserve">. Можно говорить о наличии интереса к учебе в этой возрастной группе или хотя бы о стремлении учащихся его декларировать. </w:t>
      </w:r>
    </w:p>
    <w:p w:rsidR="002140F2" w:rsidRDefault="00E10255" w:rsidP="002140F2">
      <w:pPr>
        <w:spacing w:line="360" w:lineRule="auto"/>
        <w:ind w:firstLine="0"/>
      </w:pPr>
      <w:r>
        <w:rPr>
          <w:noProof/>
          <w:lang w:eastAsia="ru-RU"/>
        </w:rPr>
        <w:drawing>
          <wp:inline distT="0" distB="0" distL="0" distR="0">
            <wp:extent cx="6172200" cy="3596640"/>
            <wp:effectExtent l="0" t="0" r="0" b="0"/>
            <wp:docPr id="1" name="Объек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t xml:space="preserve">Среди опрошенных учащихся 7-8 классов лидируют следующие сферы деятельности: работники офиса, финансов, юриспруденции, достаточно низкий интерес к рабочим профессиям (количество учеников, не желающих работать по рабочим профессиям, составляет: 7 классы – </w:t>
      </w:r>
      <w:r w:rsidR="00C3603E">
        <w:rPr>
          <w:rFonts w:eastAsia="Times New Roman"/>
          <w:szCs w:val="24"/>
          <w:lang w:eastAsia="ru-RU"/>
        </w:rPr>
        <w:t>52,29</w:t>
      </w:r>
      <w:r w:rsidRPr="002140F2">
        <w:rPr>
          <w:rFonts w:eastAsia="Times New Roman"/>
          <w:szCs w:val="24"/>
          <w:lang w:eastAsia="ru-RU"/>
        </w:rPr>
        <w:t xml:space="preserve">%, 8 классы – </w:t>
      </w:r>
      <w:r w:rsidR="00C3603E">
        <w:rPr>
          <w:rFonts w:eastAsia="Times New Roman"/>
          <w:szCs w:val="24"/>
          <w:lang w:eastAsia="ru-RU"/>
        </w:rPr>
        <w:t>60,55</w:t>
      </w:r>
      <w:r w:rsidRPr="002140F2">
        <w:rPr>
          <w:rFonts w:eastAsia="Times New Roman"/>
          <w:szCs w:val="24"/>
          <w:lang w:eastAsia="ru-RU"/>
        </w:rPr>
        <w:t xml:space="preserve">%). </w:t>
      </w:r>
    </w:p>
    <w:p w:rsidR="002140F2" w:rsidRPr="000B221F" w:rsidRDefault="00E10255" w:rsidP="002140F2">
      <w:pPr>
        <w:spacing w:line="360" w:lineRule="auto"/>
        <w:ind w:firstLine="0"/>
        <w:rPr>
          <w:rFonts w:eastAsia="Times New Roman"/>
          <w:szCs w:val="24"/>
          <w:lang w:eastAsia="ru-RU"/>
        </w:rPr>
      </w:pPr>
      <w:r>
        <w:rPr>
          <w:rFonts w:eastAsia="Times New Roman"/>
          <w:noProof/>
          <w:szCs w:val="24"/>
          <w:lang w:eastAsia="ru-RU"/>
        </w:rPr>
        <w:lastRenderedPageBreak/>
        <w:drawing>
          <wp:inline distT="0" distB="0" distL="0" distR="0">
            <wp:extent cx="6080760" cy="3787140"/>
            <wp:effectExtent l="0" t="0" r="0" b="0"/>
            <wp:docPr id="2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B3656" w:rsidRDefault="00AB3656">
      <w:pPr>
        <w:rPr>
          <w:bCs/>
        </w:rPr>
      </w:pPr>
    </w:p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t>Насколько эти данные приближены к реальному выбору профессии, можно судить из распределения ответов на вопрос «Как часто Вы задумываетесь о выборе будущей профессии»</w:t>
      </w:r>
      <w:r w:rsidR="00181796">
        <w:rPr>
          <w:rFonts w:eastAsia="Times New Roman"/>
          <w:szCs w:val="24"/>
          <w:lang w:eastAsia="ru-RU"/>
        </w:rPr>
        <w:t>, так как около 40% ребят уже определились с выбором.</w:t>
      </w:r>
    </w:p>
    <w:p w:rsidR="002140F2" w:rsidRPr="002140F2" w:rsidRDefault="00E10255" w:rsidP="002140F2">
      <w:pPr>
        <w:widowControl w:val="0"/>
        <w:spacing w:line="360" w:lineRule="auto"/>
        <w:ind w:firstLine="0"/>
        <w:jc w:val="center"/>
        <w:rPr>
          <w:rFonts w:eastAsia="Times New Roman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257800" cy="3771900"/>
            <wp:effectExtent l="0" t="0" r="0" b="0"/>
            <wp:docPr id="3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val="en-US" w:eastAsia="ru-RU"/>
        </w:rPr>
      </w:pPr>
    </w:p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lastRenderedPageBreak/>
        <w:t xml:space="preserve">Несколько по-другому обстоят дела у старшеклассников. По сравнению с 7-8 классами интерес к предметам здесь ниже. </w:t>
      </w:r>
      <w:r w:rsidR="00181796">
        <w:rPr>
          <w:rFonts w:eastAsia="Times New Roman"/>
          <w:szCs w:val="24"/>
          <w:lang w:eastAsia="ru-RU"/>
        </w:rPr>
        <w:t>После небольшого всплеска интереса в прошлом году</w:t>
      </w:r>
      <w:r w:rsidRPr="002140F2">
        <w:rPr>
          <w:rFonts w:eastAsia="Times New Roman"/>
          <w:szCs w:val="24"/>
          <w:lang w:eastAsia="ru-RU"/>
        </w:rPr>
        <w:t xml:space="preserve"> </w:t>
      </w:r>
      <w:r w:rsidR="00181796">
        <w:rPr>
          <w:rFonts w:eastAsia="Times New Roman"/>
          <w:szCs w:val="24"/>
          <w:lang w:eastAsia="ru-RU"/>
        </w:rPr>
        <w:t>наблюдается спад интереса ко всем предметам:</w:t>
      </w:r>
    </w:p>
    <w:tbl>
      <w:tblPr>
        <w:tblW w:w="75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30"/>
        <w:gridCol w:w="2093"/>
        <w:gridCol w:w="2093"/>
      </w:tblGrid>
      <w:tr w:rsidR="002140F2" w:rsidRPr="002140F2" w:rsidTr="001E5991">
        <w:trPr>
          <w:jc w:val="center"/>
        </w:trPr>
        <w:tc>
          <w:tcPr>
            <w:tcW w:w="3330" w:type="dxa"/>
          </w:tcPr>
          <w:p w:rsidR="002140F2" w:rsidRPr="002140F2" w:rsidRDefault="002140F2" w:rsidP="002140F2">
            <w:pPr>
              <w:spacing w:line="360" w:lineRule="auto"/>
              <w:ind w:firstLine="0"/>
              <w:jc w:val="center"/>
              <w:rPr>
                <w:rFonts w:eastAsia="Times New Roman"/>
                <w:i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ab/>
            </w:r>
            <w:r w:rsidRPr="002140F2">
              <w:rPr>
                <w:rFonts w:eastAsia="Times New Roman"/>
                <w:i/>
                <w:szCs w:val="24"/>
                <w:lang w:eastAsia="ru-RU"/>
              </w:rPr>
              <w:t>Предмет (11 класс)</w:t>
            </w:r>
          </w:p>
        </w:tc>
        <w:tc>
          <w:tcPr>
            <w:tcW w:w="2093" w:type="dxa"/>
          </w:tcPr>
          <w:p w:rsidR="002140F2" w:rsidRPr="002140F2" w:rsidRDefault="002140F2" w:rsidP="00181796">
            <w:pPr>
              <w:spacing w:line="360" w:lineRule="auto"/>
              <w:ind w:firstLine="0"/>
              <w:jc w:val="center"/>
              <w:rPr>
                <w:rFonts w:eastAsia="Times New Roman"/>
                <w:i/>
                <w:szCs w:val="24"/>
                <w:lang w:eastAsia="ru-RU"/>
              </w:rPr>
            </w:pPr>
            <w:r w:rsidRPr="002140F2">
              <w:rPr>
                <w:rFonts w:eastAsia="Times New Roman"/>
                <w:i/>
                <w:szCs w:val="24"/>
                <w:lang w:eastAsia="ru-RU"/>
              </w:rPr>
              <w:t>20</w:t>
            </w:r>
            <w:r w:rsidR="00181796">
              <w:rPr>
                <w:rFonts w:eastAsia="Times New Roman"/>
                <w:i/>
                <w:szCs w:val="24"/>
                <w:lang w:eastAsia="ru-RU"/>
              </w:rPr>
              <w:t>10</w:t>
            </w:r>
            <w:r w:rsidRPr="002140F2">
              <w:rPr>
                <w:rFonts w:eastAsia="Times New Roman"/>
                <w:i/>
                <w:szCs w:val="24"/>
                <w:lang w:eastAsia="ru-RU"/>
              </w:rPr>
              <w:t xml:space="preserve"> год</w:t>
            </w:r>
          </w:p>
        </w:tc>
        <w:tc>
          <w:tcPr>
            <w:tcW w:w="2093" w:type="dxa"/>
          </w:tcPr>
          <w:p w:rsidR="002140F2" w:rsidRPr="002140F2" w:rsidRDefault="002140F2" w:rsidP="00181796">
            <w:pPr>
              <w:spacing w:line="360" w:lineRule="auto"/>
              <w:ind w:firstLine="0"/>
              <w:jc w:val="center"/>
              <w:rPr>
                <w:rFonts w:eastAsia="Times New Roman"/>
                <w:i/>
                <w:szCs w:val="24"/>
                <w:lang w:eastAsia="ru-RU"/>
              </w:rPr>
            </w:pPr>
            <w:r w:rsidRPr="002140F2">
              <w:rPr>
                <w:rFonts w:eastAsia="Times New Roman"/>
                <w:i/>
                <w:szCs w:val="24"/>
                <w:lang w:eastAsia="ru-RU"/>
              </w:rPr>
              <w:t>201</w:t>
            </w:r>
            <w:r w:rsidR="00181796">
              <w:rPr>
                <w:rFonts w:eastAsia="Times New Roman"/>
                <w:i/>
                <w:szCs w:val="24"/>
                <w:lang w:eastAsia="ru-RU"/>
              </w:rPr>
              <w:t>1</w:t>
            </w:r>
            <w:r w:rsidRPr="002140F2">
              <w:rPr>
                <w:rFonts w:eastAsia="Times New Roman"/>
                <w:i/>
                <w:szCs w:val="24"/>
                <w:lang w:eastAsia="ru-RU"/>
              </w:rPr>
              <w:t xml:space="preserve"> год</w:t>
            </w:r>
          </w:p>
        </w:tc>
      </w:tr>
      <w:tr w:rsidR="00181796" w:rsidRPr="002140F2" w:rsidTr="001E5991">
        <w:trPr>
          <w:jc w:val="center"/>
        </w:trPr>
        <w:tc>
          <w:tcPr>
            <w:tcW w:w="3330" w:type="dxa"/>
          </w:tcPr>
          <w:p w:rsidR="00181796" w:rsidRPr="002140F2" w:rsidRDefault="00181796" w:rsidP="002140F2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Математика</w:t>
            </w:r>
          </w:p>
        </w:tc>
        <w:tc>
          <w:tcPr>
            <w:tcW w:w="2093" w:type="dxa"/>
            <w:vAlign w:val="bottom"/>
          </w:tcPr>
          <w:p w:rsidR="00181796" w:rsidRPr="002140F2" w:rsidRDefault="00181796" w:rsidP="002445DA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21,97%</w:t>
            </w:r>
          </w:p>
        </w:tc>
        <w:tc>
          <w:tcPr>
            <w:tcW w:w="2093" w:type="dxa"/>
            <w:vAlign w:val="bottom"/>
          </w:tcPr>
          <w:p w:rsidR="00181796" w:rsidRDefault="00181796" w:rsidP="00181796">
            <w:pPr>
              <w:ind w:firstLine="0"/>
              <w:jc w:val="center"/>
              <w:rPr>
                <w:szCs w:val="24"/>
              </w:rPr>
            </w:pPr>
            <w:r>
              <w:t>19.29%</w:t>
            </w:r>
          </w:p>
        </w:tc>
      </w:tr>
      <w:tr w:rsidR="00181796" w:rsidRPr="002140F2" w:rsidTr="001E5991">
        <w:trPr>
          <w:jc w:val="center"/>
        </w:trPr>
        <w:tc>
          <w:tcPr>
            <w:tcW w:w="3330" w:type="dxa"/>
          </w:tcPr>
          <w:p w:rsidR="00181796" w:rsidRPr="002140F2" w:rsidRDefault="00181796" w:rsidP="002140F2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Физика</w:t>
            </w:r>
          </w:p>
        </w:tc>
        <w:tc>
          <w:tcPr>
            <w:tcW w:w="2093" w:type="dxa"/>
            <w:vAlign w:val="bottom"/>
          </w:tcPr>
          <w:p w:rsidR="00181796" w:rsidRPr="002140F2" w:rsidRDefault="00181796" w:rsidP="002445DA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17,94%</w:t>
            </w:r>
          </w:p>
        </w:tc>
        <w:tc>
          <w:tcPr>
            <w:tcW w:w="2093" w:type="dxa"/>
            <w:vAlign w:val="bottom"/>
          </w:tcPr>
          <w:p w:rsidR="00181796" w:rsidRDefault="00181796" w:rsidP="00181796">
            <w:pPr>
              <w:ind w:firstLine="0"/>
              <w:jc w:val="center"/>
              <w:rPr>
                <w:szCs w:val="24"/>
              </w:rPr>
            </w:pPr>
            <w:r>
              <w:t>16.07%</w:t>
            </w:r>
          </w:p>
        </w:tc>
      </w:tr>
      <w:tr w:rsidR="00181796" w:rsidRPr="002140F2" w:rsidTr="001E5991">
        <w:trPr>
          <w:jc w:val="center"/>
        </w:trPr>
        <w:tc>
          <w:tcPr>
            <w:tcW w:w="3330" w:type="dxa"/>
          </w:tcPr>
          <w:p w:rsidR="00181796" w:rsidRPr="002140F2" w:rsidRDefault="00181796" w:rsidP="002140F2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Информатика</w:t>
            </w:r>
          </w:p>
        </w:tc>
        <w:tc>
          <w:tcPr>
            <w:tcW w:w="2093" w:type="dxa"/>
            <w:vAlign w:val="bottom"/>
          </w:tcPr>
          <w:p w:rsidR="00181796" w:rsidRPr="002140F2" w:rsidRDefault="00181796" w:rsidP="002445DA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24,34%</w:t>
            </w:r>
          </w:p>
        </w:tc>
        <w:tc>
          <w:tcPr>
            <w:tcW w:w="2093" w:type="dxa"/>
            <w:vAlign w:val="bottom"/>
          </w:tcPr>
          <w:p w:rsidR="00181796" w:rsidRDefault="00181796" w:rsidP="00181796">
            <w:pPr>
              <w:ind w:firstLine="0"/>
              <w:jc w:val="center"/>
              <w:rPr>
                <w:szCs w:val="24"/>
              </w:rPr>
            </w:pPr>
            <w:r>
              <w:t>16.96%</w:t>
            </w:r>
          </w:p>
        </w:tc>
      </w:tr>
      <w:tr w:rsidR="00181796" w:rsidRPr="002140F2" w:rsidTr="001E5991">
        <w:trPr>
          <w:jc w:val="center"/>
        </w:trPr>
        <w:tc>
          <w:tcPr>
            <w:tcW w:w="3330" w:type="dxa"/>
          </w:tcPr>
          <w:p w:rsidR="00181796" w:rsidRPr="002140F2" w:rsidRDefault="00181796" w:rsidP="002140F2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Химия</w:t>
            </w:r>
          </w:p>
        </w:tc>
        <w:tc>
          <w:tcPr>
            <w:tcW w:w="2093" w:type="dxa"/>
            <w:vAlign w:val="bottom"/>
          </w:tcPr>
          <w:p w:rsidR="00181796" w:rsidRPr="002140F2" w:rsidRDefault="00181796" w:rsidP="002445DA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19,89%</w:t>
            </w:r>
          </w:p>
        </w:tc>
        <w:tc>
          <w:tcPr>
            <w:tcW w:w="2093" w:type="dxa"/>
            <w:vAlign w:val="bottom"/>
          </w:tcPr>
          <w:p w:rsidR="00181796" w:rsidRDefault="00181796" w:rsidP="00181796">
            <w:pPr>
              <w:ind w:firstLine="0"/>
              <w:jc w:val="center"/>
              <w:rPr>
                <w:szCs w:val="24"/>
              </w:rPr>
            </w:pPr>
            <w:r>
              <w:t>15.54%</w:t>
            </w:r>
          </w:p>
        </w:tc>
      </w:tr>
      <w:tr w:rsidR="00181796" w:rsidRPr="002140F2" w:rsidTr="001E5991">
        <w:trPr>
          <w:jc w:val="center"/>
        </w:trPr>
        <w:tc>
          <w:tcPr>
            <w:tcW w:w="3330" w:type="dxa"/>
          </w:tcPr>
          <w:p w:rsidR="00181796" w:rsidRPr="002140F2" w:rsidRDefault="00181796" w:rsidP="002140F2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Биология</w:t>
            </w:r>
          </w:p>
        </w:tc>
        <w:tc>
          <w:tcPr>
            <w:tcW w:w="2093" w:type="dxa"/>
            <w:vAlign w:val="bottom"/>
          </w:tcPr>
          <w:p w:rsidR="00181796" w:rsidRPr="002140F2" w:rsidRDefault="00181796" w:rsidP="002445DA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18,50%</w:t>
            </w:r>
          </w:p>
        </w:tc>
        <w:tc>
          <w:tcPr>
            <w:tcW w:w="2093" w:type="dxa"/>
            <w:vAlign w:val="bottom"/>
          </w:tcPr>
          <w:p w:rsidR="00181796" w:rsidRDefault="00181796" w:rsidP="00181796">
            <w:pPr>
              <w:ind w:firstLine="0"/>
              <w:jc w:val="center"/>
              <w:rPr>
                <w:szCs w:val="24"/>
              </w:rPr>
            </w:pPr>
            <w:r>
              <w:t>14.64%</w:t>
            </w:r>
          </w:p>
        </w:tc>
      </w:tr>
      <w:tr w:rsidR="00181796" w:rsidRPr="002140F2" w:rsidTr="001E5991">
        <w:trPr>
          <w:jc w:val="center"/>
        </w:trPr>
        <w:tc>
          <w:tcPr>
            <w:tcW w:w="3330" w:type="dxa"/>
          </w:tcPr>
          <w:p w:rsidR="00181796" w:rsidRPr="002140F2" w:rsidRDefault="00181796" w:rsidP="002140F2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География</w:t>
            </w:r>
          </w:p>
        </w:tc>
        <w:tc>
          <w:tcPr>
            <w:tcW w:w="2093" w:type="dxa"/>
            <w:vAlign w:val="bottom"/>
          </w:tcPr>
          <w:p w:rsidR="00181796" w:rsidRPr="002140F2" w:rsidRDefault="00181796" w:rsidP="002445DA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18,36%</w:t>
            </w:r>
          </w:p>
        </w:tc>
        <w:tc>
          <w:tcPr>
            <w:tcW w:w="2093" w:type="dxa"/>
            <w:vAlign w:val="bottom"/>
          </w:tcPr>
          <w:p w:rsidR="00181796" w:rsidRDefault="00181796" w:rsidP="00181796">
            <w:pPr>
              <w:ind w:firstLine="0"/>
              <w:jc w:val="center"/>
              <w:rPr>
                <w:szCs w:val="24"/>
              </w:rPr>
            </w:pPr>
            <w:r>
              <w:t>12.68%</w:t>
            </w:r>
          </w:p>
        </w:tc>
      </w:tr>
      <w:tr w:rsidR="00181796" w:rsidRPr="002140F2" w:rsidTr="001E5991">
        <w:trPr>
          <w:jc w:val="center"/>
        </w:trPr>
        <w:tc>
          <w:tcPr>
            <w:tcW w:w="3330" w:type="dxa"/>
          </w:tcPr>
          <w:p w:rsidR="00181796" w:rsidRPr="002140F2" w:rsidRDefault="00181796" w:rsidP="002140F2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История</w:t>
            </w:r>
          </w:p>
        </w:tc>
        <w:tc>
          <w:tcPr>
            <w:tcW w:w="2093" w:type="dxa"/>
            <w:vAlign w:val="bottom"/>
          </w:tcPr>
          <w:p w:rsidR="00181796" w:rsidRPr="002140F2" w:rsidRDefault="00181796" w:rsidP="002445DA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21,42%</w:t>
            </w:r>
          </w:p>
        </w:tc>
        <w:tc>
          <w:tcPr>
            <w:tcW w:w="2093" w:type="dxa"/>
            <w:vAlign w:val="bottom"/>
          </w:tcPr>
          <w:p w:rsidR="00181796" w:rsidRDefault="00181796" w:rsidP="00181796">
            <w:pPr>
              <w:ind w:firstLine="0"/>
              <w:jc w:val="center"/>
              <w:rPr>
                <w:szCs w:val="24"/>
              </w:rPr>
            </w:pPr>
            <w:r>
              <w:t>20.36%</w:t>
            </w:r>
          </w:p>
        </w:tc>
      </w:tr>
      <w:tr w:rsidR="00181796" w:rsidRPr="002140F2" w:rsidTr="001E5991">
        <w:trPr>
          <w:jc w:val="center"/>
        </w:trPr>
        <w:tc>
          <w:tcPr>
            <w:tcW w:w="3330" w:type="dxa"/>
          </w:tcPr>
          <w:p w:rsidR="00181796" w:rsidRPr="002140F2" w:rsidRDefault="00181796" w:rsidP="002140F2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093" w:type="dxa"/>
            <w:vAlign w:val="bottom"/>
          </w:tcPr>
          <w:p w:rsidR="00181796" w:rsidRPr="002140F2" w:rsidRDefault="00181796" w:rsidP="002445DA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20,45%</w:t>
            </w:r>
          </w:p>
        </w:tc>
        <w:tc>
          <w:tcPr>
            <w:tcW w:w="2093" w:type="dxa"/>
            <w:vAlign w:val="bottom"/>
          </w:tcPr>
          <w:p w:rsidR="00181796" w:rsidRDefault="00181796" w:rsidP="00181796">
            <w:pPr>
              <w:ind w:firstLine="0"/>
              <w:jc w:val="center"/>
              <w:rPr>
                <w:szCs w:val="24"/>
              </w:rPr>
            </w:pPr>
            <w:r>
              <w:t>19.64%</w:t>
            </w:r>
          </w:p>
        </w:tc>
      </w:tr>
      <w:tr w:rsidR="00181796" w:rsidRPr="002140F2" w:rsidTr="001E5991">
        <w:trPr>
          <w:jc w:val="center"/>
        </w:trPr>
        <w:tc>
          <w:tcPr>
            <w:tcW w:w="3330" w:type="dxa"/>
          </w:tcPr>
          <w:p w:rsidR="00181796" w:rsidRPr="002140F2" w:rsidRDefault="00181796" w:rsidP="002140F2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Татарский язык и литература</w:t>
            </w:r>
          </w:p>
        </w:tc>
        <w:tc>
          <w:tcPr>
            <w:tcW w:w="2093" w:type="dxa"/>
            <w:vAlign w:val="bottom"/>
          </w:tcPr>
          <w:p w:rsidR="00181796" w:rsidRPr="002140F2" w:rsidRDefault="00181796" w:rsidP="002445DA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19,05%</w:t>
            </w:r>
          </w:p>
        </w:tc>
        <w:tc>
          <w:tcPr>
            <w:tcW w:w="2093" w:type="dxa"/>
            <w:vAlign w:val="bottom"/>
          </w:tcPr>
          <w:p w:rsidR="00181796" w:rsidRDefault="00181796" w:rsidP="00181796">
            <w:pPr>
              <w:ind w:firstLine="0"/>
              <w:jc w:val="center"/>
              <w:rPr>
                <w:szCs w:val="24"/>
              </w:rPr>
            </w:pPr>
            <w:r>
              <w:t>12.86%</w:t>
            </w:r>
          </w:p>
        </w:tc>
      </w:tr>
      <w:tr w:rsidR="00181796" w:rsidRPr="002140F2" w:rsidTr="001E5991">
        <w:trPr>
          <w:jc w:val="center"/>
        </w:trPr>
        <w:tc>
          <w:tcPr>
            <w:tcW w:w="3330" w:type="dxa"/>
          </w:tcPr>
          <w:p w:rsidR="00181796" w:rsidRPr="002140F2" w:rsidRDefault="00181796" w:rsidP="002140F2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Иностранный язык</w:t>
            </w:r>
          </w:p>
        </w:tc>
        <w:tc>
          <w:tcPr>
            <w:tcW w:w="2093" w:type="dxa"/>
            <w:vAlign w:val="bottom"/>
          </w:tcPr>
          <w:p w:rsidR="00181796" w:rsidRPr="002140F2" w:rsidRDefault="00181796" w:rsidP="002445DA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22,25%</w:t>
            </w:r>
          </w:p>
        </w:tc>
        <w:tc>
          <w:tcPr>
            <w:tcW w:w="2093" w:type="dxa"/>
            <w:vAlign w:val="bottom"/>
          </w:tcPr>
          <w:p w:rsidR="00181796" w:rsidRDefault="00181796" w:rsidP="00181796">
            <w:pPr>
              <w:ind w:firstLine="0"/>
              <w:jc w:val="center"/>
              <w:rPr>
                <w:szCs w:val="24"/>
              </w:rPr>
            </w:pPr>
            <w:r>
              <w:t>20.54%</w:t>
            </w:r>
          </w:p>
        </w:tc>
      </w:tr>
      <w:tr w:rsidR="00181796" w:rsidRPr="002140F2" w:rsidTr="001E5991">
        <w:trPr>
          <w:jc w:val="center"/>
        </w:trPr>
        <w:tc>
          <w:tcPr>
            <w:tcW w:w="3330" w:type="dxa"/>
          </w:tcPr>
          <w:p w:rsidR="00181796" w:rsidRPr="002140F2" w:rsidRDefault="00181796" w:rsidP="002140F2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Технология</w:t>
            </w:r>
          </w:p>
        </w:tc>
        <w:tc>
          <w:tcPr>
            <w:tcW w:w="2093" w:type="dxa"/>
            <w:vAlign w:val="bottom"/>
          </w:tcPr>
          <w:p w:rsidR="00181796" w:rsidRPr="002140F2" w:rsidRDefault="00181796" w:rsidP="002445DA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18,92%</w:t>
            </w:r>
          </w:p>
        </w:tc>
        <w:tc>
          <w:tcPr>
            <w:tcW w:w="2093" w:type="dxa"/>
            <w:vAlign w:val="bottom"/>
          </w:tcPr>
          <w:p w:rsidR="00181796" w:rsidRDefault="00181796" w:rsidP="00181796">
            <w:pPr>
              <w:ind w:firstLine="0"/>
              <w:jc w:val="center"/>
              <w:rPr>
                <w:szCs w:val="24"/>
              </w:rPr>
            </w:pPr>
            <w:r>
              <w:t>13.75%</w:t>
            </w:r>
          </w:p>
        </w:tc>
      </w:tr>
      <w:tr w:rsidR="00181796" w:rsidRPr="002140F2" w:rsidTr="001E5991">
        <w:trPr>
          <w:jc w:val="center"/>
        </w:trPr>
        <w:tc>
          <w:tcPr>
            <w:tcW w:w="3330" w:type="dxa"/>
          </w:tcPr>
          <w:p w:rsidR="00181796" w:rsidRPr="002140F2" w:rsidRDefault="00181796" w:rsidP="002140F2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Физкультура</w:t>
            </w:r>
          </w:p>
        </w:tc>
        <w:tc>
          <w:tcPr>
            <w:tcW w:w="2093" w:type="dxa"/>
            <w:vAlign w:val="bottom"/>
          </w:tcPr>
          <w:p w:rsidR="00181796" w:rsidRPr="002140F2" w:rsidRDefault="00181796" w:rsidP="002445DA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38,66%</w:t>
            </w:r>
          </w:p>
        </w:tc>
        <w:tc>
          <w:tcPr>
            <w:tcW w:w="2093" w:type="dxa"/>
            <w:vAlign w:val="bottom"/>
          </w:tcPr>
          <w:p w:rsidR="00181796" w:rsidRDefault="00181796" w:rsidP="00181796">
            <w:pPr>
              <w:ind w:firstLine="0"/>
              <w:jc w:val="center"/>
              <w:rPr>
                <w:szCs w:val="24"/>
              </w:rPr>
            </w:pPr>
            <w:r>
              <w:t>34.46%</w:t>
            </w:r>
          </w:p>
        </w:tc>
      </w:tr>
    </w:tbl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t xml:space="preserve">Так как именно в 9 и 11 классах школьники должны определить направления своего дальнейшего обучения и профессиональной деятельности (выпускники 9 классов должны выбрать профиль обучения, а выпускники 11 классов выбрать будущую профессию и уровень получаемого образования), то интересно посмотреть, какие сферы деятельности их интересуют в первую очередь. </w:t>
      </w:r>
      <w:r w:rsidR="00181796">
        <w:rPr>
          <w:rFonts w:eastAsia="Times New Roman"/>
          <w:szCs w:val="24"/>
          <w:lang w:eastAsia="ru-RU"/>
        </w:rPr>
        <w:t>В течение последних лет тенденция не изменилась, это</w:t>
      </w:r>
      <w:r w:rsidRPr="002140F2">
        <w:rPr>
          <w:rFonts w:eastAsia="Times New Roman"/>
          <w:szCs w:val="24"/>
          <w:lang w:eastAsia="ru-RU"/>
        </w:rPr>
        <w:t xml:space="preserve"> сферы обслуживания и торговли, менеджмента, юриспруденции, экономики</w:t>
      </w:r>
      <w:r w:rsidR="00AD0D77">
        <w:rPr>
          <w:rFonts w:eastAsia="Times New Roman"/>
          <w:szCs w:val="24"/>
          <w:lang w:eastAsia="ru-RU"/>
        </w:rPr>
        <w:t>.</w:t>
      </w:r>
    </w:p>
    <w:p w:rsidR="002140F2" w:rsidRPr="002140F2" w:rsidRDefault="00883A03" w:rsidP="002140F2">
      <w:pPr>
        <w:spacing w:line="360" w:lineRule="auto"/>
        <w:ind w:firstLine="0"/>
        <w:rPr>
          <w:rFonts w:eastAsia="Times New Roman"/>
          <w:szCs w:val="24"/>
          <w:lang w:eastAsia="ru-RU"/>
        </w:rPr>
      </w:pPr>
      <w:r w:rsidRPr="00883A03">
        <w:rPr>
          <w:noProof/>
          <w:szCs w:val="24"/>
          <w:lang w:eastAsia="ru-RU"/>
        </w:rPr>
        <w:drawing>
          <wp:inline distT="0" distB="0" distL="0" distR="0">
            <wp:extent cx="5940425" cy="3665784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6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lastRenderedPageBreak/>
        <w:t>Интересы к сферам деятельности учеников 11 классов - это итог профориентационной работы в районе, и если проанализировать и сопоставить его с положением на рынке труда района и города, то налицо видимое расхождение с наиболее востребованными специальностями.</w:t>
      </w:r>
    </w:p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t>Наиболее перспективна в этом направлении может быть работа с учащимися 7 – 8 классов, профессиональные предпочтения которых еще не сформированы окончательно, это предпрофильная и профильная подготовка учащихся.</w:t>
      </w:r>
    </w:p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t>Для учащихся 9 классов именно в это время важно выбрать профиль своего дальнейшего обучения, а администрации школ – знать какие профили обучения пользуютс</w:t>
      </w:r>
      <w:r w:rsidR="00007E7E">
        <w:rPr>
          <w:rFonts w:eastAsia="Times New Roman"/>
          <w:szCs w:val="24"/>
          <w:lang w:eastAsia="ru-RU"/>
        </w:rPr>
        <w:t>я наибольшим спросом у учащихся.</w:t>
      </w:r>
    </w:p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t>Желательные профили обучения определялись двумя способами:</w:t>
      </w:r>
    </w:p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t>1. Исходя из ответов на вопросы Карты интересов определялся профиль, к которому ученик проявляет наибольшие способности (объективные способности).</w:t>
      </w:r>
    </w:p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t>2. В анкете ученику задавался вопрос, по какому профилю он хотел бы продолжить свое образование (субъективный интерес).</w:t>
      </w:r>
    </w:p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t xml:space="preserve">3. Совпадение интереса и объективных способностей. </w:t>
      </w:r>
    </w:p>
    <w:p w:rsidR="002140F2" w:rsidRPr="002140F2" w:rsidRDefault="002140F2" w:rsidP="002140F2">
      <w:pPr>
        <w:spacing w:line="360" w:lineRule="auto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t>По итогам профдиагностики</w:t>
      </w:r>
      <w:r w:rsidR="008A11B3">
        <w:rPr>
          <w:rFonts w:eastAsia="Times New Roman"/>
          <w:szCs w:val="24"/>
          <w:lang w:eastAsia="ru-RU"/>
        </w:rPr>
        <w:t xml:space="preserve"> (карта интересов)</w:t>
      </w:r>
      <w:r w:rsidRPr="002140F2">
        <w:rPr>
          <w:rFonts w:eastAsia="Times New Roman"/>
          <w:szCs w:val="24"/>
          <w:lang w:eastAsia="ru-RU"/>
        </w:rPr>
        <w:t xml:space="preserve"> у учащихся 9-х классов на первом месте стоит интерес к социально-экономическому профилю, на втором – к гуманитарному, на третьем и четвертом - к технологическому и естественно-научному профилю</w:t>
      </w:r>
      <w:r w:rsidR="008A11B3">
        <w:rPr>
          <w:rFonts w:eastAsia="Times New Roman"/>
          <w:szCs w:val="24"/>
          <w:lang w:eastAsia="ru-RU"/>
        </w:rPr>
        <w:t>, однако интерес к предметам и самому профилю несколько отличаются друг от друга</w:t>
      </w:r>
      <w:r w:rsidRPr="002140F2">
        <w:rPr>
          <w:rFonts w:eastAsia="Times New Roman"/>
          <w:szCs w:val="24"/>
          <w:lang w:eastAsia="ru-RU"/>
        </w:rPr>
        <w:t>:</w:t>
      </w:r>
    </w:p>
    <w:tbl>
      <w:tblPr>
        <w:tblW w:w="4862" w:type="pct"/>
        <w:tblInd w:w="102" w:type="dxa"/>
        <w:tblLook w:val="0000"/>
      </w:tblPr>
      <w:tblGrid>
        <w:gridCol w:w="2175"/>
        <w:gridCol w:w="773"/>
        <w:gridCol w:w="774"/>
        <w:gridCol w:w="774"/>
        <w:gridCol w:w="774"/>
        <w:gridCol w:w="774"/>
        <w:gridCol w:w="774"/>
        <w:gridCol w:w="832"/>
        <w:gridCol w:w="832"/>
        <w:gridCol w:w="825"/>
      </w:tblGrid>
      <w:tr w:rsidR="002140F2" w:rsidRPr="002140F2" w:rsidTr="00997733">
        <w:trPr>
          <w:trHeight w:val="888"/>
        </w:trPr>
        <w:tc>
          <w:tcPr>
            <w:tcW w:w="11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140F2" w:rsidRPr="002140F2" w:rsidRDefault="002140F2" w:rsidP="002140F2">
            <w:pPr>
              <w:ind w:firstLine="0"/>
              <w:jc w:val="center"/>
              <w:rPr>
                <w:rFonts w:eastAsia="Times New Roman"/>
                <w:sz w:val="20"/>
                <w:szCs w:val="20"/>
                <w:lang w:eastAsia="ru-RU"/>
              </w:rPr>
            </w:pPr>
            <w:r w:rsidRPr="002140F2">
              <w:rPr>
                <w:rFonts w:eastAsia="Times New Roman"/>
                <w:sz w:val="20"/>
                <w:szCs w:val="20"/>
                <w:lang w:eastAsia="ru-RU"/>
              </w:rPr>
              <w:t>Профиль</w:t>
            </w:r>
          </w:p>
        </w:tc>
        <w:tc>
          <w:tcPr>
            <w:tcW w:w="12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40F2" w:rsidRPr="002140F2" w:rsidRDefault="004901BB" w:rsidP="002140F2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 xml:space="preserve">Интерес </w:t>
            </w:r>
            <w:r w:rsidR="008A11B3">
              <w:rPr>
                <w:rFonts w:eastAsia="Times New Roman"/>
                <w:szCs w:val="24"/>
                <w:lang w:eastAsia="ru-RU"/>
              </w:rPr>
              <w:t xml:space="preserve">к предметам профиля </w:t>
            </w:r>
            <w:r w:rsidR="002140F2" w:rsidRPr="002140F2">
              <w:rPr>
                <w:rFonts w:eastAsia="Times New Roman"/>
                <w:szCs w:val="24"/>
                <w:lang w:eastAsia="ru-RU"/>
              </w:rPr>
              <w:t>(карта интересов)</w:t>
            </w:r>
          </w:p>
        </w:tc>
        <w:tc>
          <w:tcPr>
            <w:tcW w:w="124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A11B3" w:rsidRDefault="008A11B3" w:rsidP="008A11B3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>
              <w:rPr>
                <w:rFonts w:eastAsia="Times New Roman"/>
                <w:szCs w:val="24"/>
                <w:lang w:eastAsia="ru-RU"/>
              </w:rPr>
              <w:t>И</w:t>
            </w:r>
            <w:r w:rsidR="002140F2" w:rsidRPr="002140F2">
              <w:rPr>
                <w:rFonts w:eastAsia="Times New Roman"/>
                <w:szCs w:val="24"/>
                <w:lang w:eastAsia="ru-RU"/>
              </w:rPr>
              <w:t>нтерес</w:t>
            </w:r>
            <w:r>
              <w:rPr>
                <w:rFonts w:eastAsia="Times New Roman"/>
                <w:szCs w:val="24"/>
                <w:lang w:eastAsia="ru-RU"/>
              </w:rPr>
              <w:t xml:space="preserve"> к профилю </w:t>
            </w:r>
          </w:p>
          <w:p w:rsidR="002140F2" w:rsidRPr="002140F2" w:rsidRDefault="002140F2" w:rsidP="008A11B3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(анкета)</w:t>
            </w:r>
          </w:p>
        </w:tc>
        <w:tc>
          <w:tcPr>
            <w:tcW w:w="133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40F2" w:rsidRPr="002140F2" w:rsidRDefault="002140F2" w:rsidP="008A11B3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 xml:space="preserve">Интерес </w:t>
            </w:r>
            <w:r w:rsidR="008A11B3">
              <w:rPr>
                <w:rFonts w:eastAsia="Times New Roman"/>
                <w:szCs w:val="24"/>
                <w:lang w:eastAsia="ru-RU"/>
              </w:rPr>
              <w:t xml:space="preserve">к предметам и профилю </w:t>
            </w:r>
            <w:r w:rsidRPr="002140F2">
              <w:rPr>
                <w:rFonts w:eastAsia="Times New Roman"/>
                <w:szCs w:val="24"/>
                <w:lang w:eastAsia="ru-RU"/>
              </w:rPr>
              <w:t>совпадают</w:t>
            </w:r>
          </w:p>
        </w:tc>
      </w:tr>
      <w:tr w:rsidR="002140F2" w:rsidRPr="002140F2" w:rsidTr="00997733">
        <w:trPr>
          <w:trHeight w:val="1070"/>
        </w:trPr>
        <w:tc>
          <w:tcPr>
            <w:tcW w:w="11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0F2" w:rsidRPr="002140F2" w:rsidRDefault="002140F2" w:rsidP="002140F2">
            <w:pPr>
              <w:ind w:firstLine="0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140F2" w:rsidRPr="002140F2" w:rsidRDefault="002140F2" w:rsidP="002140F2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Женский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140F2" w:rsidRPr="002140F2" w:rsidRDefault="002140F2" w:rsidP="002140F2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Мужской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140F2" w:rsidRPr="002140F2" w:rsidRDefault="002140F2" w:rsidP="002140F2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Всего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140F2" w:rsidRPr="002140F2" w:rsidRDefault="002140F2" w:rsidP="002140F2">
            <w:pPr>
              <w:ind w:left="-96"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Женский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140F2" w:rsidRPr="002140F2" w:rsidRDefault="002140F2" w:rsidP="002140F2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Мужской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140F2" w:rsidRPr="002140F2" w:rsidRDefault="002140F2" w:rsidP="002140F2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Всего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140F2" w:rsidRPr="002140F2" w:rsidRDefault="002140F2" w:rsidP="002140F2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Женский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140F2" w:rsidRPr="002140F2" w:rsidRDefault="002140F2" w:rsidP="002140F2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Мужской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140F2" w:rsidRPr="002140F2" w:rsidRDefault="002140F2" w:rsidP="002140F2">
            <w:pPr>
              <w:ind w:firstLine="0"/>
              <w:jc w:val="center"/>
              <w:rPr>
                <w:rFonts w:eastAsia="Times New Roman"/>
                <w:szCs w:val="24"/>
                <w:lang w:eastAsia="ru-RU"/>
              </w:rPr>
            </w:pPr>
            <w:r w:rsidRPr="002140F2">
              <w:rPr>
                <w:rFonts w:eastAsia="Times New Roman"/>
                <w:szCs w:val="24"/>
                <w:lang w:eastAsia="ru-RU"/>
              </w:rPr>
              <w:t>Всего</w:t>
            </w:r>
          </w:p>
        </w:tc>
      </w:tr>
      <w:tr w:rsidR="00997733" w:rsidRPr="002140F2" w:rsidTr="00997733">
        <w:trPr>
          <w:trHeight w:val="427"/>
        </w:trPr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7733" w:rsidRPr="002140F2" w:rsidRDefault="00997733" w:rsidP="002140F2">
            <w:pPr>
              <w:ind w:firstLine="0"/>
              <w:jc w:val="left"/>
              <w:outlineLvl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2140F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Социально-экономический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</w:tr>
      <w:tr w:rsidR="00997733" w:rsidRPr="002140F2" w:rsidTr="00997733">
        <w:trPr>
          <w:trHeight w:val="251"/>
        </w:trPr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7733" w:rsidRPr="002140F2" w:rsidRDefault="00997733" w:rsidP="002140F2">
            <w:pPr>
              <w:ind w:firstLine="0"/>
              <w:jc w:val="left"/>
              <w:outlineLvl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2140F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Естественно-научный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</w:tr>
      <w:tr w:rsidR="00997733" w:rsidRPr="002140F2" w:rsidTr="00997733">
        <w:trPr>
          <w:trHeight w:val="345"/>
        </w:trPr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7733" w:rsidRPr="002140F2" w:rsidRDefault="00997733" w:rsidP="002140F2">
            <w:pPr>
              <w:ind w:firstLine="0"/>
              <w:jc w:val="left"/>
              <w:outlineLvl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2140F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Гуманитарный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</w:tr>
      <w:tr w:rsidR="00997733" w:rsidRPr="002140F2" w:rsidTr="00997733">
        <w:trPr>
          <w:trHeight w:val="355"/>
        </w:trPr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7733" w:rsidRPr="002140F2" w:rsidRDefault="00997733" w:rsidP="002140F2">
            <w:pPr>
              <w:ind w:firstLine="0"/>
              <w:jc w:val="left"/>
              <w:outlineLvl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2140F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Технологический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0%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0%</w:t>
            </w:r>
          </w:p>
        </w:tc>
      </w:tr>
      <w:tr w:rsidR="00997733" w:rsidRPr="002140F2" w:rsidTr="00997733">
        <w:trPr>
          <w:trHeight w:val="352"/>
        </w:trPr>
        <w:tc>
          <w:tcPr>
            <w:tcW w:w="11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97733" w:rsidRPr="002140F2" w:rsidRDefault="00997733" w:rsidP="002140F2">
            <w:pPr>
              <w:ind w:firstLine="0"/>
              <w:jc w:val="left"/>
              <w:outlineLvl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2140F2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Общеобразовательный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0%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0%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97733" w:rsidRDefault="00997733" w:rsidP="00997733">
            <w:pPr>
              <w:ind w:firstLine="0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0%</w:t>
            </w:r>
          </w:p>
        </w:tc>
      </w:tr>
    </w:tbl>
    <w:p w:rsidR="002140F2" w:rsidRDefault="002140F2" w:rsidP="002140F2">
      <w:pPr>
        <w:spacing w:line="360" w:lineRule="auto"/>
        <w:ind w:firstLine="708"/>
        <w:rPr>
          <w:rFonts w:eastAsia="Times New Roman"/>
          <w:szCs w:val="24"/>
          <w:lang w:eastAsia="ru-RU"/>
        </w:rPr>
      </w:pPr>
    </w:p>
    <w:p w:rsidR="008A11B3" w:rsidRPr="002140F2" w:rsidRDefault="00883A03" w:rsidP="002140F2">
      <w:pPr>
        <w:spacing w:line="360" w:lineRule="auto"/>
        <w:ind w:firstLine="708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Анализ</w:t>
      </w:r>
      <w:r w:rsidR="008A11B3">
        <w:rPr>
          <w:rFonts w:eastAsia="Times New Roman"/>
          <w:szCs w:val="24"/>
          <w:lang w:eastAsia="ru-RU"/>
        </w:rPr>
        <w:t xml:space="preserve"> результатов анкетирования показывает, что интерес к естественно научному профилю в два с половиной раза выше, чем интерес к предметам этого профиля.</w:t>
      </w:r>
    </w:p>
    <w:p w:rsidR="002140F2" w:rsidRPr="005F2E2B" w:rsidRDefault="002140F2" w:rsidP="002140F2">
      <w:pPr>
        <w:spacing w:line="360" w:lineRule="auto"/>
        <w:ind w:firstLine="708"/>
        <w:rPr>
          <w:rFonts w:eastAsia="Times New Roman"/>
          <w:szCs w:val="24"/>
          <w:lang w:eastAsia="ru-RU"/>
        </w:rPr>
      </w:pPr>
      <w:r w:rsidRPr="005F2E2B">
        <w:rPr>
          <w:rFonts w:eastAsia="Times New Roman"/>
          <w:szCs w:val="24"/>
          <w:lang w:eastAsia="ru-RU"/>
        </w:rPr>
        <w:t xml:space="preserve">В разных школах района интерес к профилям представлен по-разному. В некоторых школах </w:t>
      </w:r>
      <w:r w:rsidR="004901BB" w:rsidRPr="005F2E2B">
        <w:rPr>
          <w:rFonts w:eastAsia="Times New Roman"/>
          <w:szCs w:val="24"/>
          <w:lang w:eastAsia="ru-RU"/>
        </w:rPr>
        <w:t xml:space="preserve">у учащихся </w:t>
      </w:r>
      <w:r w:rsidRPr="005F2E2B">
        <w:rPr>
          <w:rFonts w:eastAsia="Times New Roman"/>
          <w:szCs w:val="24"/>
          <w:lang w:eastAsia="ru-RU"/>
        </w:rPr>
        <w:t xml:space="preserve">существенно выше </w:t>
      </w:r>
      <w:r w:rsidR="003E7C3D" w:rsidRPr="005F2E2B">
        <w:rPr>
          <w:rFonts w:eastAsia="Times New Roman"/>
          <w:szCs w:val="24"/>
          <w:lang w:eastAsia="ru-RU"/>
        </w:rPr>
        <w:t xml:space="preserve">интерес к предметам </w:t>
      </w:r>
      <w:r w:rsidRPr="005F2E2B">
        <w:rPr>
          <w:rFonts w:eastAsia="Times New Roman"/>
          <w:szCs w:val="24"/>
          <w:lang w:eastAsia="ru-RU"/>
        </w:rPr>
        <w:t>технологическо</w:t>
      </w:r>
      <w:r w:rsidR="003E7C3D" w:rsidRPr="005F2E2B">
        <w:rPr>
          <w:rFonts w:eastAsia="Times New Roman"/>
          <w:szCs w:val="24"/>
          <w:lang w:eastAsia="ru-RU"/>
        </w:rPr>
        <w:t>го</w:t>
      </w:r>
      <w:r w:rsidRPr="005F2E2B">
        <w:rPr>
          <w:rFonts w:eastAsia="Times New Roman"/>
          <w:szCs w:val="24"/>
          <w:lang w:eastAsia="ru-RU"/>
        </w:rPr>
        <w:t xml:space="preserve"> </w:t>
      </w:r>
      <w:r w:rsidRPr="005F2E2B">
        <w:rPr>
          <w:rFonts w:eastAsia="Times New Roman"/>
          <w:szCs w:val="24"/>
          <w:lang w:eastAsia="ru-RU"/>
        </w:rPr>
        <w:lastRenderedPageBreak/>
        <w:t>профил</w:t>
      </w:r>
      <w:r w:rsidR="003E7C3D" w:rsidRPr="005F2E2B">
        <w:rPr>
          <w:rFonts w:eastAsia="Times New Roman"/>
          <w:szCs w:val="24"/>
          <w:lang w:eastAsia="ru-RU"/>
        </w:rPr>
        <w:t>я</w:t>
      </w:r>
      <w:r w:rsidRPr="005F2E2B">
        <w:rPr>
          <w:rFonts w:eastAsia="Times New Roman"/>
          <w:szCs w:val="24"/>
          <w:lang w:eastAsia="ru-RU"/>
        </w:rPr>
        <w:t xml:space="preserve"> (</w:t>
      </w:r>
      <w:r w:rsidR="003E7C3D" w:rsidRPr="005F2E2B">
        <w:rPr>
          <w:rFonts w:eastAsia="Times New Roman"/>
          <w:szCs w:val="24"/>
          <w:lang w:eastAsia="ru-RU"/>
        </w:rPr>
        <w:t xml:space="preserve">выше чем по району, стоит на первом месте среди других профилей в школах </w:t>
      </w:r>
      <w:r w:rsidRPr="005F2E2B">
        <w:rPr>
          <w:rFonts w:eastAsia="Times New Roman"/>
          <w:szCs w:val="24"/>
          <w:lang w:eastAsia="ru-RU"/>
        </w:rPr>
        <w:t>№</w:t>
      </w:r>
      <w:r w:rsidR="004901BB" w:rsidRPr="005F2E2B">
        <w:rPr>
          <w:rFonts w:eastAsia="Times New Roman"/>
          <w:szCs w:val="24"/>
          <w:lang w:eastAsia="ru-RU"/>
        </w:rPr>
        <w:t>148, 175, 58, 47</w:t>
      </w:r>
      <w:r w:rsidR="008A11B3" w:rsidRPr="005F2E2B">
        <w:rPr>
          <w:rFonts w:eastAsia="Times New Roman"/>
          <w:szCs w:val="24"/>
          <w:lang w:eastAsia="ru-RU"/>
        </w:rPr>
        <w:t>, 79</w:t>
      </w:r>
      <w:r w:rsidRPr="005F2E2B">
        <w:rPr>
          <w:rFonts w:eastAsia="Times New Roman"/>
          <w:szCs w:val="24"/>
          <w:lang w:eastAsia="ru-RU"/>
        </w:rPr>
        <w:t xml:space="preserve">), в других интерес </w:t>
      </w:r>
      <w:r w:rsidR="003E7C3D" w:rsidRPr="005F2E2B">
        <w:rPr>
          <w:rFonts w:eastAsia="Times New Roman"/>
          <w:szCs w:val="24"/>
          <w:lang w:eastAsia="ru-RU"/>
        </w:rPr>
        <w:t xml:space="preserve">к предметам </w:t>
      </w:r>
      <w:r w:rsidRPr="005F2E2B">
        <w:rPr>
          <w:rFonts w:eastAsia="Times New Roman"/>
          <w:szCs w:val="24"/>
          <w:lang w:eastAsia="ru-RU"/>
        </w:rPr>
        <w:t>естественно-научно</w:t>
      </w:r>
      <w:r w:rsidR="003E7C3D" w:rsidRPr="005F2E2B">
        <w:rPr>
          <w:rFonts w:eastAsia="Times New Roman"/>
          <w:szCs w:val="24"/>
          <w:lang w:eastAsia="ru-RU"/>
        </w:rPr>
        <w:t>го</w:t>
      </w:r>
      <w:r w:rsidRPr="005F2E2B">
        <w:rPr>
          <w:rFonts w:eastAsia="Times New Roman"/>
          <w:szCs w:val="24"/>
          <w:lang w:eastAsia="ru-RU"/>
        </w:rPr>
        <w:t xml:space="preserve"> профил</w:t>
      </w:r>
      <w:r w:rsidR="003E7C3D" w:rsidRPr="005F2E2B">
        <w:rPr>
          <w:rFonts w:eastAsia="Times New Roman"/>
          <w:szCs w:val="24"/>
          <w:lang w:eastAsia="ru-RU"/>
        </w:rPr>
        <w:t>я</w:t>
      </w:r>
      <w:r w:rsidRPr="005F2E2B">
        <w:rPr>
          <w:rFonts w:eastAsia="Times New Roman"/>
          <w:szCs w:val="24"/>
          <w:lang w:eastAsia="ru-RU"/>
        </w:rPr>
        <w:t xml:space="preserve"> (№</w:t>
      </w:r>
      <w:r w:rsidR="003E7C3D" w:rsidRPr="005F2E2B">
        <w:rPr>
          <w:rFonts w:eastAsia="Times New Roman"/>
          <w:szCs w:val="24"/>
          <w:lang w:eastAsia="ru-RU"/>
        </w:rPr>
        <w:t xml:space="preserve">108, 93, 24, 167; на первом месте - в школах №108, 167, 159, 11 </w:t>
      </w:r>
      <w:r w:rsidRPr="005F2E2B">
        <w:rPr>
          <w:rFonts w:eastAsia="Times New Roman"/>
          <w:szCs w:val="24"/>
          <w:lang w:eastAsia="ru-RU"/>
        </w:rPr>
        <w:t xml:space="preserve">).  </w:t>
      </w:r>
    </w:p>
    <w:p w:rsidR="002140F2" w:rsidRPr="002140F2" w:rsidRDefault="002140F2" w:rsidP="002140F2">
      <w:pPr>
        <w:spacing w:line="360" w:lineRule="auto"/>
        <w:ind w:firstLine="708"/>
        <w:rPr>
          <w:rFonts w:eastAsia="Times New Roman"/>
          <w:szCs w:val="24"/>
          <w:lang w:eastAsia="ru-RU"/>
        </w:rPr>
      </w:pPr>
      <w:r w:rsidRPr="002140F2">
        <w:rPr>
          <w:rFonts w:eastAsia="Times New Roman"/>
          <w:szCs w:val="24"/>
          <w:lang w:eastAsia="ru-RU"/>
        </w:rPr>
        <w:t xml:space="preserve">К концу школы в целом </w:t>
      </w:r>
      <w:r w:rsidR="00E0367E">
        <w:rPr>
          <w:rFonts w:eastAsia="Times New Roman"/>
          <w:szCs w:val="24"/>
          <w:lang w:eastAsia="ru-RU"/>
        </w:rPr>
        <w:t>85,9% (в 2010 -</w:t>
      </w:r>
      <w:r w:rsidRPr="002140F2">
        <w:rPr>
          <w:rFonts w:eastAsia="Times New Roman"/>
          <w:szCs w:val="24"/>
          <w:lang w:eastAsia="ru-RU"/>
        </w:rPr>
        <w:t>76,6 %</w:t>
      </w:r>
      <w:r w:rsidR="00E0367E">
        <w:rPr>
          <w:rFonts w:eastAsia="Times New Roman"/>
          <w:szCs w:val="24"/>
          <w:lang w:eastAsia="ru-RU"/>
        </w:rPr>
        <w:t>)</w:t>
      </w:r>
      <w:r w:rsidRPr="002140F2">
        <w:rPr>
          <w:rFonts w:eastAsia="Times New Roman"/>
          <w:szCs w:val="24"/>
          <w:lang w:eastAsia="ru-RU"/>
        </w:rPr>
        <w:t xml:space="preserve"> учащихся определяются с будущей профессией</w:t>
      </w:r>
      <w:r w:rsidRPr="002140F2">
        <w:rPr>
          <w:rFonts w:eastAsia="Times New Roman"/>
          <w:b/>
          <w:i/>
          <w:szCs w:val="24"/>
          <w:lang w:eastAsia="ru-RU"/>
        </w:rPr>
        <w:t xml:space="preserve">, </w:t>
      </w:r>
      <w:r w:rsidRPr="002140F2">
        <w:rPr>
          <w:rFonts w:eastAsia="Times New Roman"/>
          <w:szCs w:val="24"/>
          <w:lang w:eastAsia="ru-RU"/>
        </w:rPr>
        <w:t xml:space="preserve">однако </w:t>
      </w:r>
      <w:r w:rsidR="00E0367E">
        <w:rPr>
          <w:rFonts w:eastAsia="Times New Roman"/>
          <w:szCs w:val="24"/>
          <w:lang w:eastAsia="ru-RU"/>
        </w:rPr>
        <w:t>34,51</w:t>
      </w:r>
      <w:r w:rsidRPr="002140F2">
        <w:rPr>
          <w:rFonts w:eastAsia="Times New Roman"/>
          <w:szCs w:val="24"/>
          <w:lang w:eastAsia="ru-RU"/>
        </w:rPr>
        <w:t xml:space="preserve">% из </w:t>
      </w:r>
      <w:r w:rsidR="00E0367E">
        <w:rPr>
          <w:rFonts w:eastAsia="Times New Roman"/>
          <w:szCs w:val="24"/>
          <w:lang w:eastAsia="ru-RU"/>
        </w:rPr>
        <w:t>этого числа</w:t>
      </w:r>
      <w:r w:rsidRPr="002140F2">
        <w:rPr>
          <w:rFonts w:eastAsia="Times New Roman"/>
          <w:szCs w:val="24"/>
          <w:lang w:eastAsia="ru-RU"/>
        </w:rPr>
        <w:t xml:space="preserve"> думают, что могут поменять решение. Для реализации своих профессиональных планов</w:t>
      </w:r>
      <w:r w:rsidR="00E0367E">
        <w:rPr>
          <w:rFonts w:eastAsia="Times New Roman"/>
          <w:szCs w:val="24"/>
          <w:lang w:eastAsia="ru-RU"/>
        </w:rPr>
        <w:t xml:space="preserve"> в вуз соб</w:t>
      </w:r>
      <w:r w:rsidRPr="002140F2">
        <w:rPr>
          <w:rFonts w:eastAsia="Times New Roman"/>
          <w:szCs w:val="24"/>
          <w:lang w:eastAsia="ru-RU"/>
        </w:rPr>
        <w:t xml:space="preserve">ралось поступить </w:t>
      </w:r>
      <w:r w:rsidR="00E0367E">
        <w:rPr>
          <w:rFonts w:eastAsia="Times New Roman"/>
          <w:szCs w:val="24"/>
          <w:lang w:eastAsia="ru-RU"/>
        </w:rPr>
        <w:t>84,74%.</w:t>
      </w:r>
    </w:p>
    <w:p w:rsidR="00AB3656" w:rsidRDefault="00E0367E" w:rsidP="002140F2">
      <w:pPr>
        <w:ind w:firstLine="0"/>
        <w:rPr>
          <w:bCs/>
        </w:rPr>
      </w:pPr>
      <w:r>
        <w:rPr>
          <w:noProof/>
          <w:lang w:eastAsia="ru-RU"/>
        </w:rPr>
        <w:object w:dxaOrig="9016" w:dyaOrig="50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6pt;height:250.8pt" o:ole="">
            <v:imagedata r:id="rId12" o:title=""/>
          </v:shape>
          <o:OLEObject Type="Embed" ProgID="Excel.Sheet.12" ShapeID="_x0000_i1025" DrawAspect="Content" ObjectID="_1367401220" r:id="rId13"/>
        </w:object>
      </w:r>
    </w:p>
    <w:p w:rsidR="00AB3656" w:rsidRPr="00AB3656" w:rsidRDefault="00AB3656" w:rsidP="00AB3656">
      <w:pPr>
        <w:spacing w:line="360" w:lineRule="auto"/>
        <w:ind w:firstLine="708"/>
        <w:jc w:val="center"/>
        <w:rPr>
          <w:rFonts w:eastAsia="Times New Roman"/>
          <w:b/>
          <w:szCs w:val="24"/>
          <w:lang w:eastAsia="ru-RU"/>
        </w:rPr>
      </w:pPr>
      <w:r w:rsidRPr="00AB3656">
        <w:rPr>
          <w:rFonts w:eastAsia="Times New Roman"/>
          <w:b/>
          <w:szCs w:val="24"/>
          <w:lang w:eastAsia="ru-RU"/>
        </w:rPr>
        <w:t>Трудоустройство выпускников 2009/2010 года</w:t>
      </w:r>
    </w:p>
    <w:p w:rsidR="00AB3656" w:rsidRDefault="00AD0D77" w:rsidP="00AB3656">
      <w:pPr>
        <w:rPr>
          <w:rFonts w:eastAsia="Times New Roman"/>
          <w:szCs w:val="24"/>
          <w:lang w:eastAsia="ru-RU"/>
        </w:rPr>
      </w:pPr>
      <w:r w:rsidRPr="001E1930">
        <w:rPr>
          <w:rFonts w:eastAsia="Times New Roman"/>
          <w:szCs w:val="24"/>
          <w:lang w:eastAsia="ru-RU"/>
        </w:rPr>
        <w:pict>
          <v:shape id="_x0000_i1026" type="#_x0000_t75" style="width:431.4pt;height:274.2pt">
            <v:imagedata r:id="rId14" o:title=""/>
          </v:shape>
        </w:pict>
      </w:r>
    </w:p>
    <w:p w:rsidR="00AB3656" w:rsidRDefault="00AB3656" w:rsidP="00AB3656">
      <w:pPr>
        <w:rPr>
          <w:rFonts w:eastAsia="Times New Roman"/>
          <w:szCs w:val="24"/>
          <w:lang w:eastAsia="ru-RU"/>
        </w:rPr>
      </w:pPr>
    </w:p>
    <w:p w:rsidR="001E5991" w:rsidRPr="001E5991" w:rsidRDefault="001E5991" w:rsidP="001E5991">
      <w:pPr>
        <w:spacing w:line="360" w:lineRule="auto"/>
        <w:ind w:firstLine="708"/>
        <w:rPr>
          <w:rFonts w:eastAsia="Times New Roman"/>
          <w:szCs w:val="24"/>
          <w:lang w:eastAsia="ru-RU"/>
        </w:rPr>
      </w:pPr>
      <w:r w:rsidRPr="001E5991">
        <w:rPr>
          <w:rFonts w:eastAsia="Times New Roman"/>
          <w:szCs w:val="24"/>
          <w:lang w:eastAsia="ru-RU"/>
        </w:rPr>
        <w:t>И не зря недостаточность знаний стоит на первом месте при оценке сложности реализаци</w:t>
      </w:r>
      <w:r w:rsidR="00E0367E">
        <w:rPr>
          <w:rFonts w:eastAsia="Times New Roman"/>
          <w:szCs w:val="24"/>
          <w:lang w:eastAsia="ru-RU"/>
        </w:rPr>
        <w:t>и своих профессиональных планов</w:t>
      </w:r>
      <w:r w:rsidR="00F51479">
        <w:rPr>
          <w:rFonts w:eastAsia="Times New Roman"/>
          <w:szCs w:val="24"/>
          <w:lang w:eastAsia="ru-RU"/>
        </w:rPr>
        <w:t xml:space="preserve"> на протяжении всего времени</w:t>
      </w:r>
      <w:r w:rsidRPr="001E5991">
        <w:rPr>
          <w:rFonts w:eastAsia="Times New Roman"/>
          <w:szCs w:val="24"/>
          <w:lang w:eastAsia="ru-RU"/>
        </w:rPr>
        <w:t>:</w:t>
      </w:r>
    </w:p>
    <w:p w:rsidR="001E5991" w:rsidRPr="001E5991" w:rsidRDefault="00B266EC" w:rsidP="001E5991">
      <w:pPr>
        <w:spacing w:line="360" w:lineRule="auto"/>
        <w:ind w:firstLine="0"/>
        <w:jc w:val="center"/>
        <w:rPr>
          <w:rFonts w:eastAsia="Times New Roman"/>
          <w:szCs w:val="24"/>
          <w:lang w:eastAsia="ru-RU"/>
        </w:rPr>
      </w:pPr>
      <w:r w:rsidRPr="00B266EC">
        <w:rPr>
          <w:noProof/>
          <w:szCs w:val="24"/>
          <w:lang w:eastAsia="ru-RU"/>
        </w:rPr>
        <w:lastRenderedPageBreak/>
        <w:drawing>
          <wp:inline distT="0" distB="0" distL="0" distR="0">
            <wp:extent cx="5940425" cy="3665784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6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991" w:rsidRDefault="001E5991" w:rsidP="001E5991">
      <w:pPr>
        <w:spacing w:line="360" w:lineRule="auto"/>
        <w:ind w:firstLine="0"/>
        <w:rPr>
          <w:rFonts w:eastAsia="Times New Roman"/>
          <w:szCs w:val="24"/>
          <w:lang w:eastAsia="ru-RU"/>
        </w:rPr>
      </w:pPr>
      <w:r w:rsidRPr="001E5991">
        <w:rPr>
          <w:rFonts w:eastAsia="Times New Roman"/>
          <w:szCs w:val="24"/>
          <w:lang w:eastAsia="ru-RU"/>
        </w:rPr>
        <w:tab/>
      </w:r>
      <w:r w:rsidR="00D77BC6">
        <w:rPr>
          <w:rFonts w:eastAsia="Times New Roman"/>
          <w:szCs w:val="24"/>
          <w:lang w:eastAsia="ru-RU"/>
        </w:rPr>
        <w:t>Именно поэтому</w:t>
      </w:r>
      <w:r w:rsidRPr="001E5991">
        <w:rPr>
          <w:rFonts w:eastAsia="Times New Roman"/>
          <w:szCs w:val="24"/>
          <w:lang w:eastAsia="ru-RU"/>
        </w:rPr>
        <w:t xml:space="preserve"> все учащиеся 11 классов усиленно готовятся к ЕГЭ, из них </w:t>
      </w:r>
      <w:r w:rsidR="00D77BC6">
        <w:rPr>
          <w:rFonts w:eastAsia="Times New Roman"/>
          <w:szCs w:val="24"/>
          <w:lang w:eastAsia="ru-RU"/>
        </w:rPr>
        <w:t xml:space="preserve">более </w:t>
      </w:r>
      <w:r w:rsidRPr="001E5991">
        <w:rPr>
          <w:rFonts w:eastAsia="Times New Roman"/>
          <w:szCs w:val="24"/>
          <w:lang w:eastAsia="ru-RU"/>
        </w:rPr>
        <w:t>половин</w:t>
      </w:r>
      <w:r w:rsidR="00D77BC6">
        <w:rPr>
          <w:rFonts w:eastAsia="Times New Roman"/>
          <w:szCs w:val="24"/>
          <w:lang w:eastAsia="ru-RU"/>
        </w:rPr>
        <w:t>ы</w:t>
      </w:r>
      <w:r w:rsidRPr="001E5991">
        <w:rPr>
          <w:rFonts w:eastAsia="Times New Roman"/>
          <w:szCs w:val="24"/>
          <w:lang w:eastAsia="ru-RU"/>
        </w:rPr>
        <w:t xml:space="preserve"> – занимаются либо с репетитором, либо ходят на дополнительные занятия-курсы. </w:t>
      </w:r>
    </w:p>
    <w:p w:rsidR="00D77BC6" w:rsidRPr="001E5991" w:rsidRDefault="00B266EC" w:rsidP="001E5991">
      <w:pPr>
        <w:spacing w:line="360" w:lineRule="auto"/>
        <w:ind w:firstLine="0"/>
        <w:rPr>
          <w:rFonts w:eastAsia="Times New Roman"/>
          <w:szCs w:val="24"/>
          <w:lang w:eastAsia="ru-RU"/>
        </w:rPr>
      </w:pPr>
      <w:r w:rsidRPr="00B266EC">
        <w:rPr>
          <w:noProof/>
          <w:szCs w:val="24"/>
          <w:lang w:eastAsia="ru-RU"/>
        </w:rPr>
        <w:drawing>
          <wp:inline distT="0" distB="0" distL="0" distR="0">
            <wp:extent cx="5940425" cy="364780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991" w:rsidRPr="001E5991" w:rsidRDefault="001E5991" w:rsidP="001E5991">
      <w:pPr>
        <w:spacing w:line="360" w:lineRule="auto"/>
        <w:ind w:firstLine="0"/>
        <w:rPr>
          <w:rFonts w:eastAsia="Times New Roman"/>
          <w:szCs w:val="24"/>
          <w:lang w:eastAsia="ru-RU"/>
        </w:rPr>
      </w:pPr>
      <w:r w:rsidRPr="001E5991">
        <w:rPr>
          <w:rFonts w:eastAsia="Times New Roman"/>
          <w:szCs w:val="24"/>
          <w:lang w:eastAsia="ru-RU"/>
        </w:rPr>
        <w:tab/>
      </w:r>
      <w:r w:rsidR="00A0475B">
        <w:rPr>
          <w:rFonts w:eastAsia="Times New Roman"/>
          <w:szCs w:val="24"/>
          <w:lang w:eastAsia="ru-RU"/>
        </w:rPr>
        <w:t>А тем временем, п</w:t>
      </w:r>
      <w:r w:rsidR="00D77BC6">
        <w:rPr>
          <w:rFonts w:eastAsia="Times New Roman"/>
          <w:szCs w:val="24"/>
          <w:lang w:eastAsia="ru-RU"/>
        </w:rPr>
        <w:t>о итогам прошлого года, п</w:t>
      </w:r>
      <w:r w:rsidRPr="001E5991">
        <w:rPr>
          <w:rFonts w:eastAsia="Times New Roman"/>
          <w:szCs w:val="24"/>
          <w:lang w:eastAsia="ru-RU"/>
        </w:rPr>
        <w:t>о поступлению школьников в учебные заведения, можно сформировать десятку самых востребованных. У выпускников 9-х классов (из 2033 человек школу покинули 1004) это:</w:t>
      </w:r>
    </w:p>
    <w:p w:rsidR="00AB3656" w:rsidRPr="00AB3656" w:rsidRDefault="00AB3656" w:rsidP="00AB3656">
      <w:pPr>
        <w:spacing w:line="360" w:lineRule="auto"/>
        <w:ind w:firstLine="0"/>
        <w:rPr>
          <w:rFonts w:eastAsia="Times New Roman"/>
          <w:szCs w:val="24"/>
          <w:lang w:eastAsia="ru-RU"/>
        </w:rPr>
      </w:pPr>
      <w:r w:rsidRPr="00AB3656">
        <w:rPr>
          <w:rFonts w:eastAsia="Times New Roman"/>
          <w:szCs w:val="24"/>
          <w:lang w:eastAsia="ru-RU"/>
        </w:rPr>
        <w:lastRenderedPageBreak/>
        <w:t>По поступлению школьников в учебные заведения, можно сформировать десятку самых востребованных. У выпускников 9-х классов (из 2033 человек школу покинули 1004) это: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6"/>
        <w:gridCol w:w="3757"/>
        <w:gridCol w:w="2767"/>
        <w:gridCol w:w="2471"/>
      </w:tblGrid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№</w:t>
            </w: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Учебное заведение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 xml:space="preserve">Число поступающих </w:t>
            </w:r>
          </w:p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(чел)</w:t>
            </w:r>
          </w:p>
        </w:tc>
        <w:tc>
          <w:tcPr>
            <w:tcW w:w="2610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Число поступающих (%)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B3656">
            <w:pPr>
              <w:numPr>
                <w:ilvl w:val="0"/>
                <w:numId w:val="1"/>
              </w:numPr>
              <w:tabs>
                <w:tab w:val="clear" w:pos="357"/>
              </w:tabs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строительный колледж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76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8%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B3656">
            <w:pPr>
              <w:numPr>
                <w:ilvl w:val="0"/>
                <w:numId w:val="1"/>
              </w:numPr>
              <w:tabs>
                <w:tab w:val="clear" w:pos="357"/>
              </w:tabs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ПУ №2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60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6%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B3656">
            <w:pPr>
              <w:numPr>
                <w:ilvl w:val="0"/>
                <w:numId w:val="1"/>
              </w:numPr>
              <w:tabs>
                <w:tab w:val="clear" w:pos="357"/>
              </w:tabs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электротехникум связи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54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5%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B3656">
            <w:pPr>
              <w:numPr>
                <w:ilvl w:val="0"/>
                <w:numId w:val="1"/>
              </w:numPr>
              <w:tabs>
                <w:tab w:val="clear" w:pos="357"/>
              </w:tabs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Колледж малого бизнеса и предпринимательства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42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4%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B3656">
            <w:pPr>
              <w:numPr>
                <w:ilvl w:val="0"/>
                <w:numId w:val="1"/>
              </w:numPr>
              <w:tabs>
                <w:tab w:val="clear" w:pos="357"/>
              </w:tabs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автотранспортный техникум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34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B3656">
            <w:pPr>
              <w:numPr>
                <w:ilvl w:val="0"/>
                <w:numId w:val="1"/>
              </w:numPr>
              <w:tabs>
                <w:tab w:val="clear" w:pos="357"/>
              </w:tabs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ПЛ №33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32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B3656">
            <w:pPr>
              <w:numPr>
                <w:ilvl w:val="0"/>
                <w:numId w:val="1"/>
              </w:numPr>
              <w:tabs>
                <w:tab w:val="clear" w:pos="357"/>
              </w:tabs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Международный колледж сервиса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31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B3656">
            <w:pPr>
              <w:numPr>
                <w:ilvl w:val="0"/>
                <w:numId w:val="1"/>
              </w:numPr>
              <w:tabs>
                <w:tab w:val="clear" w:pos="357"/>
              </w:tabs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политехнический колледж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30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B3656">
            <w:pPr>
              <w:numPr>
                <w:ilvl w:val="0"/>
                <w:numId w:val="1"/>
              </w:numPr>
              <w:tabs>
                <w:tab w:val="clear" w:pos="357"/>
              </w:tabs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энергетический техникум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29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B3656">
            <w:pPr>
              <w:numPr>
                <w:ilvl w:val="0"/>
                <w:numId w:val="1"/>
              </w:numPr>
              <w:tabs>
                <w:tab w:val="clear" w:pos="357"/>
              </w:tabs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торгово-экономический техникум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24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2%</w:t>
            </w:r>
          </w:p>
        </w:tc>
      </w:tr>
    </w:tbl>
    <w:p w:rsidR="00AB3656" w:rsidRPr="00AB3656" w:rsidRDefault="00AB3656" w:rsidP="00AB3656">
      <w:pPr>
        <w:spacing w:line="360" w:lineRule="auto"/>
        <w:ind w:firstLine="0"/>
        <w:rPr>
          <w:rFonts w:eastAsia="Times New Roman"/>
          <w:szCs w:val="24"/>
          <w:lang w:eastAsia="ru-RU"/>
        </w:rPr>
      </w:pPr>
    </w:p>
    <w:p w:rsidR="00AB3656" w:rsidRPr="00AB3656" w:rsidRDefault="00AB3656" w:rsidP="00AB3656">
      <w:pPr>
        <w:spacing w:line="360" w:lineRule="auto"/>
        <w:ind w:firstLine="708"/>
        <w:rPr>
          <w:rFonts w:eastAsia="Times New Roman"/>
          <w:szCs w:val="24"/>
          <w:lang w:eastAsia="ru-RU"/>
        </w:rPr>
      </w:pPr>
      <w:r w:rsidRPr="00AB3656">
        <w:rPr>
          <w:rFonts w:eastAsia="Times New Roman"/>
          <w:szCs w:val="24"/>
          <w:lang w:eastAsia="ru-RU"/>
        </w:rPr>
        <w:t>У выпускников 11 классов это (из 1075 поступивших в вуз):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9"/>
        <w:gridCol w:w="3719"/>
        <w:gridCol w:w="2787"/>
        <w:gridCol w:w="2486"/>
      </w:tblGrid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№</w:t>
            </w: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Учебное заведение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 xml:space="preserve">Число поступающих </w:t>
            </w:r>
          </w:p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(чел)</w:t>
            </w:r>
          </w:p>
        </w:tc>
        <w:tc>
          <w:tcPr>
            <w:tcW w:w="2610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Число поступающих (%)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0475B">
            <w:pPr>
              <w:numPr>
                <w:ilvl w:val="0"/>
                <w:numId w:val="4"/>
              </w:numPr>
              <w:tabs>
                <w:tab w:val="left" w:pos="144"/>
              </w:tabs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технологический университет (КХТИ)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216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20%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0475B">
            <w:pPr>
              <w:numPr>
                <w:ilvl w:val="0"/>
                <w:numId w:val="4"/>
              </w:numPr>
              <w:tabs>
                <w:tab w:val="left" w:pos="144"/>
              </w:tabs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технический университет (КАИ)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175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16%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0475B">
            <w:pPr>
              <w:numPr>
                <w:ilvl w:val="0"/>
                <w:numId w:val="4"/>
              </w:numPr>
              <w:tabs>
                <w:tab w:val="left" w:pos="144"/>
              </w:tabs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государственный университет (КФУ)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117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11%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0475B">
            <w:pPr>
              <w:numPr>
                <w:ilvl w:val="0"/>
                <w:numId w:val="4"/>
              </w:numPr>
              <w:tabs>
                <w:tab w:val="left" w:pos="144"/>
              </w:tabs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Татарский гуманитарно-педагогический университет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105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10%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0475B">
            <w:pPr>
              <w:numPr>
                <w:ilvl w:val="0"/>
                <w:numId w:val="4"/>
              </w:numPr>
              <w:tabs>
                <w:tab w:val="left" w:pos="144"/>
              </w:tabs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архитектурно-строительный университет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69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6%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0475B">
            <w:pPr>
              <w:numPr>
                <w:ilvl w:val="0"/>
                <w:numId w:val="4"/>
              </w:numPr>
              <w:tabs>
                <w:tab w:val="left" w:pos="144"/>
              </w:tabs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энергетический университет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50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5%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0475B">
            <w:pPr>
              <w:numPr>
                <w:ilvl w:val="0"/>
                <w:numId w:val="4"/>
              </w:numPr>
              <w:tabs>
                <w:tab w:val="left" w:pos="144"/>
              </w:tabs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финансово-экономический университет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42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4%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0475B">
            <w:pPr>
              <w:numPr>
                <w:ilvl w:val="0"/>
                <w:numId w:val="4"/>
              </w:numPr>
              <w:tabs>
                <w:tab w:val="left" w:pos="144"/>
              </w:tabs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Казанский аграрный университет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36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0475B">
            <w:pPr>
              <w:numPr>
                <w:ilvl w:val="0"/>
                <w:numId w:val="4"/>
              </w:numPr>
              <w:tabs>
                <w:tab w:val="left" w:pos="144"/>
              </w:tabs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Институт социальных и гуманитарных знаний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32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3%</w:t>
            </w:r>
          </w:p>
        </w:tc>
      </w:tr>
      <w:tr w:rsidR="00AB3656" w:rsidRPr="00AB3656" w:rsidTr="00AB3656">
        <w:trPr>
          <w:jc w:val="center"/>
        </w:trPr>
        <w:tc>
          <w:tcPr>
            <w:tcW w:w="598" w:type="dxa"/>
          </w:tcPr>
          <w:p w:rsidR="00AB3656" w:rsidRPr="00AB3656" w:rsidRDefault="00AB3656" w:rsidP="00A0475B">
            <w:pPr>
              <w:numPr>
                <w:ilvl w:val="0"/>
                <w:numId w:val="4"/>
              </w:numPr>
              <w:tabs>
                <w:tab w:val="left" w:pos="144"/>
              </w:tabs>
              <w:jc w:val="left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3974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Академия управления «ТИСБИ»</w:t>
            </w:r>
          </w:p>
        </w:tc>
        <w:tc>
          <w:tcPr>
            <w:tcW w:w="2955" w:type="dxa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24</w:t>
            </w:r>
          </w:p>
        </w:tc>
        <w:tc>
          <w:tcPr>
            <w:tcW w:w="2610" w:type="dxa"/>
            <w:vAlign w:val="bottom"/>
          </w:tcPr>
          <w:p w:rsidR="00AB3656" w:rsidRPr="00AB3656" w:rsidRDefault="00AB3656" w:rsidP="00AB3656">
            <w:pPr>
              <w:ind w:firstLine="0"/>
              <w:jc w:val="left"/>
              <w:rPr>
                <w:rFonts w:eastAsia="Times New Roman"/>
                <w:szCs w:val="24"/>
                <w:lang w:eastAsia="ru-RU"/>
              </w:rPr>
            </w:pPr>
            <w:r w:rsidRPr="00AB3656">
              <w:rPr>
                <w:rFonts w:eastAsia="Times New Roman"/>
                <w:szCs w:val="24"/>
                <w:lang w:eastAsia="ru-RU"/>
              </w:rPr>
              <w:t>2%</w:t>
            </w:r>
          </w:p>
        </w:tc>
      </w:tr>
    </w:tbl>
    <w:p w:rsidR="00AB3656" w:rsidRPr="00AB3656" w:rsidRDefault="00AB3656" w:rsidP="00AB3656">
      <w:pPr>
        <w:spacing w:line="360" w:lineRule="auto"/>
        <w:ind w:firstLine="708"/>
        <w:rPr>
          <w:rFonts w:eastAsia="Times New Roman"/>
          <w:szCs w:val="24"/>
          <w:lang w:eastAsia="ru-RU"/>
        </w:rPr>
      </w:pPr>
    </w:p>
    <w:p w:rsidR="001E5991" w:rsidRDefault="001E5991" w:rsidP="001E5991">
      <w:pPr>
        <w:spacing w:line="360" w:lineRule="auto"/>
        <w:ind w:firstLine="708"/>
        <w:rPr>
          <w:rFonts w:eastAsia="Times New Roman"/>
          <w:szCs w:val="24"/>
          <w:lang w:eastAsia="ru-RU"/>
        </w:rPr>
      </w:pPr>
      <w:r w:rsidRPr="001E5991">
        <w:rPr>
          <w:rFonts w:eastAsia="Times New Roman"/>
          <w:szCs w:val="24"/>
          <w:lang w:eastAsia="ru-RU"/>
        </w:rPr>
        <w:t xml:space="preserve">Выпускники школ Советского района считают себя подготовленными к жизни, и на вопрос о степени материальной зависимости </w:t>
      </w:r>
      <w:r w:rsidR="00114497">
        <w:rPr>
          <w:rFonts w:eastAsia="Times New Roman"/>
          <w:szCs w:val="24"/>
          <w:lang w:eastAsia="ru-RU"/>
        </w:rPr>
        <w:t>четверть</w:t>
      </w:r>
      <w:r w:rsidRPr="001E5991">
        <w:rPr>
          <w:rFonts w:eastAsia="Times New Roman"/>
          <w:szCs w:val="24"/>
          <w:lang w:eastAsia="ru-RU"/>
        </w:rPr>
        <w:t xml:space="preserve"> ответил</w:t>
      </w:r>
      <w:r w:rsidR="00883A03">
        <w:rPr>
          <w:rFonts w:eastAsia="Times New Roman"/>
          <w:szCs w:val="24"/>
          <w:lang w:eastAsia="ru-RU"/>
        </w:rPr>
        <w:t>и</w:t>
      </w:r>
      <w:r w:rsidRPr="001E5991">
        <w:rPr>
          <w:rFonts w:eastAsia="Times New Roman"/>
          <w:szCs w:val="24"/>
          <w:lang w:eastAsia="ru-RU"/>
        </w:rPr>
        <w:t>, что они могут обойтись без помощи родителей</w:t>
      </w:r>
      <w:r w:rsidR="00114497">
        <w:rPr>
          <w:rFonts w:eastAsia="Times New Roman"/>
          <w:szCs w:val="24"/>
          <w:lang w:eastAsia="ru-RU"/>
        </w:rPr>
        <w:t>:</w:t>
      </w:r>
    </w:p>
    <w:p w:rsidR="00B266EC" w:rsidRDefault="00B266EC" w:rsidP="00114497">
      <w:pPr>
        <w:spacing w:line="360" w:lineRule="auto"/>
        <w:ind w:firstLine="0"/>
        <w:rPr>
          <w:rFonts w:eastAsia="Times New Roman"/>
          <w:szCs w:val="24"/>
          <w:lang w:eastAsia="ru-RU"/>
        </w:rPr>
      </w:pPr>
    </w:p>
    <w:p w:rsidR="00B266EC" w:rsidRDefault="00B266EC" w:rsidP="00114497">
      <w:pPr>
        <w:spacing w:line="360" w:lineRule="auto"/>
        <w:ind w:firstLine="0"/>
        <w:rPr>
          <w:rFonts w:eastAsia="Times New Roman"/>
          <w:szCs w:val="24"/>
          <w:lang w:eastAsia="ru-RU"/>
        </w:rPr>
      </w:pPr>
      <w:r w:rsidRPr="00B266EC">
        <w:rPr>
          <w:noProof/>
          <w:szCs w:val="24"/>
          <w:lang w:eastAsia="ru-RU"/>
        </w:rPr>
        <w:lastRenderedPageBreak/>
        <w:drawing>
          <wp:inline distT="0" distB="0" distL="0" distR="0">
            <wp:extent cx="5940425" cy="3665784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65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4497" w:rsidRPr="001E5991" w:rsidRDefault="00F24419" w:rsidP="00114497">
      <w:pPr>
        <w:spacing w:line="360" w:lineRule="auto"/>
        <w:ind w:firstLine="0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Однако, по сравнению с прошлым годом, эти показатели несколько ниже: учащихся, которые считали себя полностью независимыми было на 7% больше, родителей – на 13%.</w:t>
      </w:r>
    </w:p>
    <w:p w:rsidR="00F24419" w:rsidRDefault="00F24419" w:rsidP="001E5991">
      <w:pPr>
        <w:spacing w:line="360" w:lineRule="auto"/>
        <w:ind w:firstLine="0"/>
        <w:rPr>
          <w:rFonts w:eastAsia="Times New Roman"/>
          <w:szCs w:val="24"/>
          <w:lang w:eastAsia="ru-RU"/>
        </w:rPr>
      </w:pPr>
      <w:r>
        <w:rPr>
          <w:rFonts w:eastAsia="Times New Roman"/>
          <w:szCs w:val="24"/>
          <w:lang w:eastAsia="ru-RU"/>
        </w:rPr>
        <w:t>Возможно, это связано с общим падением благосостояния населения</w:t>
      </w:r>
      <w:r w:rsidR="00F72502">
        <w:rPr>
          <w:rFonts w:eastAsia="Times New Roman"/>
          <w:szCs w:val="24"/>
          <w:lang w:eastAsia="ru-RU"/>
        </w:rPr>
        <w:t>, четверть респондентов отметили появление материальных трудностей</w:t>
      </w:r>
      <w:r>
        <w:rPr>
          <w:rFonts w:eastAsia="Times New Roman"/>
          <w:szCs w:val="24"/>
          <w:lang w:eastAsia="ru-RU"/>
        </w:rPr>
        <w:t>:</w:t>
      </w:r>
    </w:p>
    <w:p w:rsidR="00F24419" w:rsidRDefault="00B266EC" w:rsidP="001E5991">
      <w:pPr>
        <w:spacing w:line="360" w:lineRule="auto"/>
        <w:ind w:firstLine="0"/>
        <w:rPr>
          <w:rFonts w:eastAsia="Times New Roman"/>
          <w:szCs w:val="24"/>
          <w:lang w:eastAsia="ru-RU"/>
        </w:rPr>
      </w:pPr>
      <w:r w:rsidRPr="00B266EC">
        <w:rPr>
          <w:noProof/>
          <w:szCs w:val="24"/>
          <w:lang w:eastAsia="ru-RU"/>
        </w:rPr>
        <w:drawing>
          <wp:inline distT="0" distB="0" distL="0" distR="0">
            <wp:extent cx="5940425" cy="3685309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85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20AD" w:rsidRDefault="001E5991" w:rsidP="005020AD">
      <w:pPr>
        <w:spacing w:line="360" w:lineRule="auto"/>
        <w:ind w:firstLine="0"/>
        <w:rPr>
          <w:rFonts w:eastAsia="Times New Roman"/>
          <w:szCs w:val="24"/>
          <w:lang w:eastAsia="ru-RU"/>
        </w:rPr>
      </w:pPr>
      <w:r w:rsidRPr="001E5991">
        <w:rPr>
          <w:rFonts w:eastAsia="Times New Roman"/>
          <w:szCs w:val="24"/>
          <w:lang w:eastAsia="ru-RU"/>
        </w:rPr>
        <w:tab/>
      </w:r>
      <w:r w:rsidR="00F72502">
        <w:rPr>
          <w:rFonts w:eastAsia="Times New Roman"/>
          <w:szCs w:val="24"/>
          <w:lang w:eastAsia="ru-RU"/>
        </w:rPr>
        <w:t>В свою очередь это повлекло сокращение числа учащихся, которые считают, что можно не работать до тех пор, пока «не найдется достойной работы» с 30,14% до 17,19%:</w:t>
      </w:r>
      <w:r w:rsidR="00B266EC" w:rsidRPr="00B266EC">
        <w:rPr>
          <w:noProof/>
          <w:szCs w:val="24"/>
          <w:lang w:eastAsia="ru-RU"/>
        </w:rPr>
        <w:lastRenderedPageBreak/>
        <w:drawing>
          <wp:inline distT="0" distB="0" distL="0" distR="0">
            <wp:extent cx="5940425" cy="3656022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56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E5991">
        <w:rPr>
          <w:rFonts w:eastAsia="Times New Roman"/>
          <w:szCs w:val="24"/>
          <w:lang w:eastAsia="ru-RU"/>
        </w:rPr>
        <w:tab/>
        <w:t>Таким образом, по итогам мониторинга, проведенного в 20</w:t>
      </w:r>
      <w:r w:rsidR="00C038B1">
        <w:rPr>
          <w:rFonts w:eastAsia="Times New Roman"/>
          <w:szCs w:val="24"/>
          <w:lang w:eastAsia="ru-RU"/>
        </w:rPr>
        <w:t>10</w:t>
      </w:r>
      <w:r w:rsidRPr="001E5991">
        <w:rPr>
          <w:rFonts w:eastAsia="Times New Roman"/>
          <w:szCs w:val="24"/>
          <w:lang w:eastAsia="ru-RU"/>
        </w:rPr>
        <w:t>/201</w:t>
      </w:r>
      <w:r w:rsidR="00C038B1">
        <w:rPr>
          <w:rFonts w:eastAsia="Times New Roman"/>
          <w:szCs w:val="24"/>
          <w:lang w:eastAsia="ru-RU"/>
        </w:rPr>
        <w:t>1</w:t>
      </w:r>
      <w:r w:rsidRPr="001E5991">
        <w:rPr>
          <w:rFonts w:eastAsia="Times New Roman"/>
          <w:szCs w:val="24"/>
          <w:lang w:eastAsia="ru-RU"/>
        </w:rPr>
        <w:t xml:space="preserve"> учебном году, можно сделать вывод об остающихся сложностях и задачах, которые предстоит решить в дальнейшем. Это и усиление работы учителей-предметников, и решение вопросов формирования профессионального самоопределения в соответствии с требованиями современного рынка труда и занятости. В том числе и формирование </w:t>
      </w:r>
      <w:r w:rsidR="005020AD" w:rsidRPr="005020AD">
        <w:rPr>
          <w:rFonts w:eastAsia="Times New Roman"/>
          <w:szCs w:val="24"/>
          <w:lang w:eastAsia="ru-RU"/>
        </w:rPr>
        <w:t>представления школьника о дальнейшем жизненном пути. Без серьезного отношения к будущему не может быть и ответственного отношения к настоящему. Без глубокого продумывания будущего - ближайшего и отдаленного - человек не может рассчитывать на успех в жизни</w:t>
      </w:r>
      <w:r w:rsidR="005020AD">
        <w:rPr>
          <w:rFonts w:eastAsia="Times New Roman"/>
          <w:szCs w:val="24"/>
          <w:lang w:eastAsia="ru-RU"/>
        </w:rPr>
        <w:t>, поэтому каждому учащемуся необходимо иметь свою с</w:t>
      </w:r>
      <w:r w:rsidR="005020AD" w:rsidRPr="005020AD">
        <w:rPr>
          <w:rFonts w:eastAsia="Times New Roman"/>
          <w:b/>
          <w:bCs/>
          <w:szCs w:val="24"/>
          <w:lang w:eastAsia="ru-RU"/>
        </w:rPr>
        <w:t>хем</w:t>
      </w:r>
      <w:r w:rsidR="005020AD">
        <w:rPr>
          <w:rFonts w:eastAsia="Times New Roman"/>
          <w:b/>
          <w:bCs/>
          <w:szCs w:val="24"/>
          <w:lang w:eastAsia="ru-RU"/>
        </w:rPr>
        <w:t>у</w:t>
      </w:r>
      <w:r w:rsidR="005020AD" w:rsidRPr="005020AD">
        <w:rPr>
          <w:rFonts w:eastAsia="Times New Roman"/>
          <w:b/>
          <w:bCs/>
          <w:szCs w:val="24"/>
          <w:lang w:eastAsia="ru-RU"/>
        </w:rPr>
        <w:t xml:space="preserve"> построения личного профессионального плана</w:t>
      </w:r>
      <w:r w:rsidR="005020AD" w:rsidRPr="005020AD">
        <w:rPr>
          <w:rFonts w:eastAsia="Times New Roman"/>
          <w:szCs w:val="24"/>
          <w:lang w:eastAsia="ru-RU"/>
        </w:rPr>
        <w:t>, которая поможет сформировать выпускнику обоснованный и</w:t>
      </w:r>
      <w:r w:rsidR="005020AD">
        <w:rPr>
          <w:rFonts w:eastAsia="Times New Roman"/>
          <w:szCs w:val="24"/>
          <w:lang w:eastAsia="ru-RU"/>
        </w:rPr>
        <w:t xml:space="preserve"> реальный профессиональный план:</w:t>
      </w:r>
    </w:p>
    <w:p w:rsidR="00883A03" w:rsidRDefault="00883A03" w:rsidP="00F075E5">
      <w:pPr>
        <w:numPr>
          <w:ilvl w:val="0"/>
          <w:numId w:val="3"/>
        </w:numPr>
        <w:spacing w:line="360" w:lineRule="auto"/>
        <w:jc w:val="left"/>
        <w:rPr>
          <w:rFonts w:eastAsia="Times New Roman"/>
          <w:szCs w:val="24"/>
          <w:lang w:eastAsia="ru-RU"/>
        </w:rPr>
      </w:pPr>
    </w:p>
    <w:p w:rsidR="00AB3656" w:rsidRDefault="005020AD" w:rsidP="00F075E5">
      <w:pPr>
        <w:numPr>
          <w:ilvl w:val="0"/>
          <w:numId w:val="3"/>
        </w:numPr>
        <w:spacing w:line="360" w:lineRule="auto"/>
        <w:jc w:val="left"/>
        <w:rPr>
          <w:rFonts w:eastAsia="Times New Roman"/>
          <w:szCs w:val="24"/>
          <w:lang w:eastAsia="ru-RU"/>
        </w:rPr>
      </w:pPr>
      <w:r w:rsidRPr="005020AD">
        <w:rPr>
          <w:rFonts w:eastAsia="Times New Roman"/>
          <w:szCs w:val="24"/>
          <w:lang w:eastAsia="ru-RU"/>
        </w:rPr>
        <w:t>Главная цель (что я буду делать, таким буду, где буду, чего достигну, идеал жизни и деятельности).</w:t>
      </w:r>
      <w:r w:rsidRPr="005020AD">
        <w:rPr>
          <w:rFonts w:eastAsia="Times New Roman"/>
          <w:szCs w:val="24"/>
          <w:lang w:eastAsia="ru-RU"/>
        </w:rPr>
        <w:br/>
        <w:t>2. Цепочка ближайших и более отдаленных конкретных целей (чему и где учиться, перспективы повышения мастерства).</w:t>
      </w:r>
      <w:r w:rsidRPr="005020AD">
        <w:rPr>
          <w:rFonts w:eastAsia="Times New Roman"/>
          <w:szCs w:val="24"/>
          <w:lang w:eastAsia="ru-RU"/>
        </w:rPr>
        <w:br/>
        <w:t>3. Пути и средства достижения ближайших целей (беседы с людьми, проба сил, самообразование, подготовительные курсы, поступление в учебное заведение).</w:t>
      </w:r>
      <w:r w:rsidRPr="005020AD">
        <w:rPr>
          <w:rFonts w:eastAsia="Times New Roman"/>
          <w:szCs w:val="24"/>
          <w:lang w:eastAsia="ru-RU"/>
        </w:rPr>
        <w:br/>
        <w:t>4. Внешние условия достижения целей (трудности, возможные препятствия, возможное противодействие тех или иных людей).</w:t>
      </w:r>
      <w:r w:rsidRPr="005020AD">
        <w:rPr>
          <w:rFonts w:eastAsia="Times New Roman"/>
          <w:szCs w:val="24"/>
          <w:lang w:eastAsia="ru-RU"/>
        </w:rPr>
        <w:br/>
        <w:t xml:space="preserve">5. Внутренние условия (оценка своих возможностей: состояние здоровья, </w:t>
      </w:r>
      <w:r w:rsidRPr="005020AD">
        <w:rPr>
          <w:rFonts w:eastAsia="Times New Roman"/>
          <w:szCs w:val="24"/>
          <w:lang w:eastAsia="ru-RU"/>
        </w:rPr>
        <w:lastRenderedPageBreak/>
        <w:t>способности к теоретическому или практическому обучению, настойчивость, терпение, личные качества, необходимые для работы по данной специальности).</w:t>
      </w:r>
      <w:r w:rsidRPr="005020AD">
        <w:rPr>
          <w:rFonts w:eastAsia="Times New Roman"/>
          <w:szCs w:val="24"/>
          <w:lang w:eastAsia="ru-RU"/>
        </w:rPr>
        <w:br/>
        <w:t>6. Запасные варианты целей и путей их достижения на случай возникновения непреодолимых препятствий для реализации главной цели.</w:t>
      </w:r>
    </w:p>
    <w:p w:rsidR="009B5988" w:rsidRDefault="00F075E5" w:rsidP="00F075E5">
      <w:pPr>
        <w:spacing w:line="360" w:lineRule="auto"/>
      </w:pPr>
      <w:r>
        <w:t xml:space="preserve">Такая схема решает задачу воспитания человека, умеющего ставить перед собой достижимые цели, выбирать оптимальный путь их достижения, анализировать результаты деятельности, извлекать уроки из неудач и брать на себя ответственность за свои поступки. </w:t>
      </w:r>
    </w:p>
    <w:p w:rsidR="009B5988" w:rsidRPr="009B5988" w:rsidRDefault="009B5988" w:rsidP="009B5988">
      <w:pPr>
        <w:pStyle w:val="3"/>
        <w:spacing w:line="360" w:lineRule="auto"/>
        <w:ind w:firstLine="0"/>
        <w:jc w:val="center"/>
        <w:rPr>
          <w:b/>
          <w:sz w:val="24"/>
          <w:szCs w:val="24"/>
        </w:rPr>
      </w:pPr>
      <w:r>
        <w:br w:type="page"/>
      </w:r>
      <w:r w:rsidRPr="009B5988">
        <w:rPr>
          <w:b/>
          <w:sz w:val="24"/>
          <w:szCs w:val="24"/>
        </w:rPr>
        <w:lastRenderedPageBreak/>
        <w:t>Распределение интереса к профилям по школам</w:t>
      </w:r>
    </w:p>
    <w:p w:rsidR="009B5988" w:rsidRPr="00D67051" w:rsidRDefault="009B5988" w:rsidP="009B5988">
      <w:pPr>
        <w:pStyle w:val="3"/>
        <w:spacing w:line="360" w:lineRule="auto"/>
        <w:ind w:firstLine="0"/>
        <w:jc w:val="right"/>
      </w:pPr>
      <w:r>
        <w:t>Приложение 1.</w:t>
      </w:r>
    </w:p>
    <w:tbl>
      <w:tblPr>
        <w:tblW w:w="9917" w:type="dxa"/>
        <w:tblInd w:w="-34" w:type="dxa"/>
        <w:tblLayout w:type="fixed"/>
        <w:tblLook w:val="0000"/>
      </w:tblPr>
      <w:tblGrid>
        <w:gridCol w:w="725"/>
        <w:gridCol w:w="1800"/>
        <w:gridCol w:w="828"/>
        <w:gridCol w:w="848"/>
        <w:gridCol w:w="844"/>
        <w:gridCol w:w="732"/>
        <w:gridCol w:w="848"/>
        <w:gridCol w:w="940"/>
        <w:gridCol w:w="732"/>
        <w:gridCol w:w="848"/>
        <w:gridCol w:w="772"/>
      </w:tblGrid>
      <w:tr w:rsidR="009B5988" w:rsidRPr="00D66EB4" w:rsidTr="000D78A5">
        <w:trPr>
          <w:trHeight w:val="783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9B5988" w:rsidRPr="00D66EB4" w:rsidRDefault="009B5988" w:rsidP="009B5988">
            <w:pPr>
              <w:ind w:left="113" w:right="113" w:firstLine="0"/>
              <w:jc w:val="center"/>
            </w:pPr>
            <w:r w:rsidRPr="00D66EB4">
              <w:t>Школа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9B5988" w:rsidRPr="00D66EB4" w:rsidRDefault="009B5988" w:rsidP="009B5988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D66EB4">
              <w:rPr>
                <w:b/>
                <w:sz w:val="20"/>
                <w:szCs w:val="20"/>
              </w:rPr>
              <w:t>Профиль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5988" w:rsidRPr="00D66EB4" w:rsidRDefault="009B5988" w:rsidP="009B5988">
            <w:pPr>
              <w:ind w:firstLine="0"/>
              <w:jc w:val="center"/>
            </w:pPr>
            <w:r w:rsidRPr="00D66EB4">
              <w:t>Объективные способности</w:t>
            </w:r>
            <w:r w:rsidRPr="00D66EB4">
              <w:br/>
              <w:t>(карта интересов)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5988" w:rsidRPr="00D66EB4" w:rsidRDefault="009B5988" w:rsidP="009B5988">
            <w:pPr>
              <w:ind w:firstLine="0"/>
              <w:jc w:val="center"/>
            </w:pPr>
            <w:r w:rsidRPr="00D66EB4">
              <w:t>Субъективный</w:t>
            </w:r>
          </w:p>
          <w:p w:rsidR="009B5988" w:rsidRPr="00D66EB4" w:rsidRDefault="009B5988" w:rsidP="009B5988">
            <w:pPr>
              <w:tabs>
                <w:tab w:val="left" w:pos="724"/>
              </w:tabs>
              <w:ind w:firstLine="0"/>
              <w:jc w:val="center"/>
            </w:pPr>
            <w:r w:rsidRPr="00D66EB4">
              <w:t>интерес</w:t>
            </w:r>
            <w:r w:rsidRPr="00D66EB4">
              <w:br/>
              <w:t>(анкета)</w:t>
            </w:r>
          </w:p>
        </w:tc>
        <w:tc>
          <w:tcPr>
            <w:tcW w:w="23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B5988" w:rsidRPr="00D66EB4" w:rsidRDefault="009B5988" w:rsidP="009B5988">
            <w:pPr>
              <w:ind w:firstLine="0"/>
              <w:jc w:val="center"/>
            </w:pPr>
            <w:r w:rsidRPr="00D66EB4">
              <w:t>Интерес и способности</w:t>
            </w:r>
            <w:r w:rsidRPr="00D66EB4">
              <w:br/>
              <w:t>совпадают</w:t>
            </w:r>
          </w:p>
        </w:tc>
      </w:tr>
      <w:tr w:rsidR="009B5988" w:rsidRPr="00D66EB4" w:rsidTr="000D78A5">
        <w:trPr>
          <w:trHeight w:val="1201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B5988" w:rsidRPr="00D66EB4" w:rsidRDefault="009B5988" w:rsidP="009B5988">
            <w:pPr>
              <w:ind w:left="113" w:right="113" w:firstLine="0"/>
              <w:jc w:val="center"/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88" w:rsidRPr="00D66EB4" w:rsidRDefault="009B5988" w:rsidP="009B5988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9B5988" w:rsidRPr="00D66EB4" w:rsidRDefault="009B5988" w:rsidP="009B598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9B5988" w:rsidRPr="00D66EB4" w:rsidRDefault="009B5988" w:rsidP="009B598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9B5988" w:rsidRPr="00D66EB4" w:rsidRDefault="009B5988" w:rsidP="009B598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9B5988" w:rsidRPr="00D66EB4" w:rsidRDefault="009B5988" w:rsidP="009B5988">
            <w:pPr>
              <w:ind w:left="-96"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9B5988" w:rsidRPr="00D66EB4" w:rsidRDefault="009B5988" w:rsidP="009B598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9B5988" w:rsidRPr="00D66EB4" w:rsidRDefault="009B5988" w:rsidP="009B598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9B5988" w:rsidRPr="00D66EB4" w:rsidRDefault="009B5988" w:rsidP="009B598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9B5988" w:rsidRPr="00D66EB4" w:rsidRDefault="009B5988" w:rsidP="009B598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9B5988" w:rsidRPr="00D66EB4" w:rsidRDefault="009B5988" w:rsidP="009B5988">
            <w:pPr>
              <w:ind w:firstLine="0"/>
              <w:jc w:val="center"/>
            </w:pPr>
            <w:r w:rsidRPr="00D66EB4">
              <w:t>Всего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лицей</w:t>
            </w:r>
            <w:r w:rsidRPr="00D66EB4">
              <w:rPr>
                <w:rFonts w:ascii="Arial CYR" w:hAnsi="Arial CYR" w:cs="Arial CYR"/>
                <w:i/>
                <w:iCs/>
                <w:lang w:val="en-US"/>
              </w:rPr>
              <w:t xml:space="preserve"> </w:t>
            </w:r>
            <w:r w:rsidRPr="00D66EB4">
              <w:rPr>
                <w:rFonts w:ascii="Arial CYR" w:hAnsi="Arial CYR" w:cs="Arial CYR"/>
                <w:i/>
                <w:iCs/>
              </w:rPr>
              <w:t>№159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лицей</w:t>
            </w:r>
            <w:r w:rsidRPr="00D66EB4">
              <w:rPr>
                <w:rFonts w:ascii="Arial CYR" w:hAnsi="Arial CYR" w:cs="Arial CYR"/>
                <w:i/>
                <w:iCs/>
                <w:lang w:val="en-US"/>
              </w:rPr>
              <w:t xml:space="preserve"> </w:t>
            </w:r>
            <w:r w:rsidRPr="00D66EB4">
              <w:rPr>
                <w:rFonts w:ascii="Arial CYR" w:hAnsi="Arial CYR" w:cs="Arial CYR"/>
                <w:i/>
                <w:iCs/>
              </w:rPr>
              <w:t>№121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 xml:space="preserve">гимназия №8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771C96" w:rsidRDefault="00AD0D77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53%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19%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6%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12%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771C96" w:rsidRDefault="00AD0D77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6%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44%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3%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771C96" w:rsidRDefault="00AD0D77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38%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771C96" w:rsidRDefault="00AD0D77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771C96" w:rsidRDefault="00AD0D77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 xml:space="preserve">гимназия №11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AD0D77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AD0D77" w:rsidRPr="00D66EB4" w:rsidRDefault="00AD0D77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Pr="00D66EB4" w:rsidRDefault="00AD0D77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0D77" w:rsidRDefault="00AD0D77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</w:tbl>
    <w:p w:rsidR="000D78A5" w:rsidRDefault="000D78A5"/>
    <w:p w:rsidR="00771C96" w:rsidRDefault="00771C96"/>
    <w:p w:rsidR="00771C96" w:rsidRDefault="00771C96"/>
    <w:p w:rsidR="00771C96" w:rsidRDefault="00771C96"/>
    <w:p w:rsidR="00771C96" w:rsidRDefault="00771C96"/>
    <w:p w:rsidR="00771C96" w:rsidRDefault="00771C96"/>
    <w:p w:rsidR="00684828" w:rsidRDefault="00684828"/>
    <w:tbl>
      <w:tblPr>
        <w:tblW w:w="9917" w:type="dxa"/>
        <w:tblInd w:w="-34" w:type="dxa"/>
        <w:tblLayout w:type="fixed"/>
        <w:tblLook w:val="0000"/>
      </w:tblPr>
      <w:tblGrid>
        <w:gridCol w:w="725"/>
        <w:gridCol w:w="1800"/>
        <w:gridCol w:w="828"/>
        <w:gridCol w:w="848"/>
        <w:gridCol w:w="844"/>
        <w:gridCol w:w="732"/>
        <w:gridCol w:w="848"/>
        <w:gridCol w:w="940"/>
        <w:gridCol w:w="732"/>
        <w:gridCol w:w="848"/>
        <w:gridCol w:w="772"/>
      </w:tblGrid>
      <w:tr w:rsidR="00771C96" w:rsidRPr="00D66EB4" w:rsidTr="00FC6668">
        <w:trPr>
          <w:trHeight w:val="783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left="113" w:right="113" w:firstLine="0"/>
              <w:jc w:val="center"/>
            </w:pPr>
            <w:r w:rsidRPr="00D66EB4">
              <w:lastRenderedPageBreak/>
              <w:t>Школа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D66EB4">
              <w:rPr>
                <w:b/>
                <w:sz w:val="20"/>
                <w:szCs w:val="20"/>
              </w:rPr>
              <w:t>Профиль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Объективные способности</w:t>
            </w:r>
            <w:r w:rsidRPr="00D66EB4">
              <w:br/>
              <w:t>(карта интересов)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Субъективный</w:t>
            </w:r>
          </w:p>
          <w:p w:rsidR="00771C96" w:rsidRPr="00D66EB4" w:rsidRDefault="00771C96" w:rsidP="00FC6668">
            <w:pPr>
              <w:tabs>
                <w:tab w:val="left" w:pos="724"/>
              </w:tabs>
              <w:ind w:firstLine="0"/>
              <w:jc w:val="center"/>
            </w:pPr>
            <w:r w:rsidRPr="00D66EB4">
              <w:t>интерес</w:t>
            </w:r>
            <w:r w:rsidRPr="00D66EB4">
              <w:br/>
              <w:t>(анкета)</w:t>
            </w:r>
          </w:p>
        </w:tc>
        <w:tc>
          <w:tcPr>
            <w:tcW w:w="23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Интерес и способности</w:t>
            </w:r>
            <w:r w:rsidRPr="00D66EB4">
              <w:br/>
              <w:t>совпадают</w:t>
            </w:r>
          </w:p>
        </w:tc>
      </w:tr>
      <w:tr w:rsidR="00771C96" w:rsidRPr="00D66EB4" w:rsidTr="00FC6668">
        <w:trPr>
          <w:trHeight w:val="1201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1C96" w:rsidRPr="00D66EB4" w:rsidRDefault="00771C96" w:rsidP="00FC6668">
            <w:pPr>
              <w:ind w:left="113" w:right="113" w:firstLine="0"/>
              <w:jc w:val="center"/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C96" w:rsidRPr="00D66EB4" w:rsidRDefault="00771C96" w:rsidP="00FC6668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left="-96"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 xml:space="preserve">гимназия №20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 xml:space="preserve">гимназия №90 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 xml:space="preserve">гимназия №93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гимназия №125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 xml:space="preserve">гимназия №140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62%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</w:tr>
    </w:tbl>
    <w:p w:rsidR="00771C96" w:rsidRDefault="00771C96"/>
    <w:p w:rsidR="00771C96" w:rsidRDefault="00771C96"/>
    <w:p w:rsidR="00684828" w:rsidRDefault="00684828"/>
    <w:p w:rsidR="00684828" w:rsidRDefault="00684828"/>
    <w:tbl>
      <w:tblPr>
        <w:tblW w:w="9917" w:type="dxa"/>
        <w:tblInd w:w="-34" w:type="dxa"/>
        <w:tblLayout w:type="fixed"/>
        <w:tblLook w:val="0000"/>
      </w:tblPr>
      <w:tblGrid>
        <w:gridCol w:w="725"/>
        <w:gridCol w:w="1800"/>
        <w:gridCol w:w="828"/>
        <w:gridCol w:w="848"/>
        <w:gridCol w:w="844"/>
        <w:gridCol w:w="732"/>
        <w:gridCol w:w="848"/>
        <w:gridCol w:w="940"/>
        <w:gridCol w:w="732"/>
        <w:gridCol w:w="848"/>
        <w:gridCol w:w="772"/>
      </w:tblGrid>
      <w:tr w:rsidR="00771C96" w:rsidRPr="00D66EB4" w:rsidTr="00FC6668">
        <w:trPr>
          <w:trHeight w:val="783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left="113" w:right="113" w:firstLine="0"/>
              <w:jc w:val="center"/>
            </w:pPr>
            <w:r w:rsidRPr="00D66EB4">
              <w:lastRenderedPageBreak/>
              <w:t>Школа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D66EB4">
              <w:rPr>
                <w:b/>
                <w:sz w:val="20"/>
                <w:szCs w:val="20"/>
              </w:rPr>
              <w:t>Профиль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Объективные способности</w:t>
            </w:r>
            <w:r w:rsidRPr="00D66EB4">
              <w:br/>
              <w:t>(карта интересов)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Субъективный</w:t>
            </w:r>
          </w:p>
          <w:p w:rsidR="00771C96" w:rsidRPr="00D66EB4" w:rsidRDefault="00771C96" w:rsidP="00FC6668">
            <w:pPr>
              <w:tabs>
                <w:tab w:val="left" w:pos="724"/>
              </w:tabs>
              <w:ind w:firstLine="0"/>
              <w:jc w:val="center"/>
            </w:pPr>
            <w:r w:rsidRPr="00D66EB4">
              <w:t>интерес</w:t>
            </w:r>
            <w:r w:rsidRPr="00D66EB4">
              <w:br/>
              <w:t>(анкета)</w:t>
            </w:r>
          </w:p>
        </w:tc>
        <w:tc>
          <w:tcPr>
            <w:tcW w:w="23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Интерес и способности</w:t>
            </w:r>
            <w:r w:rsidRPr="00D66EB4">
              <w:br/>
              <w:t>совпадают</w:t>
            </w:r>
          </w:p>
        </w:tc>
      </w:tr>
      <w:tr w:rsidR="00771C96" w:rsidRPr="00D66EB4" w:rsidTr="00FC6668">
        <w:trPr>
          <w:trHeight w:val="1201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1C96" w:rsidRPr="00D66EB4" w:rsidRDefault="00771C96" w:rsidP="00FC6668">
            <w:pPr>
              <w:ind w:left="113" w:right="113" w:firstLine="0"/>
              <w:jc w:val="center"/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C96" w:rsidRPr="00D66EB4" w:rsidRDefault="00771C96" w:rsidP="00FC6668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left="-96"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4062E9">
              <w:rPr>
                <w:rFonts w:ascii="Arial CYR" w:hAnsi="Arial CYR" w:cs="Arial CYR"/>
                <w:i/>
                <w:iCs/>
              </w:rPr>
              <w:t>инновационная школа №</w:t>
            </w:r>
            <w:r w:rsidRPr="00D66EB4">
              <w:rPr>
                <w:rFonts w:ascii="Arial CYR" w:hAnsi="Arial CYR" w:cs="Arial CYR"/>
                <w:i/>
                <w:iCs/>
              </w:rPr>
              <w:t xml:space="preserve">15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4062E9">
              <w:rPr>
                <w:rFonts w:ascii="Arial CYR" w:hAnsi="Arial CYR" w:cs="Arial CYR"/>
                <w:i/>
                <w:iCs/>
              </w:rPr>
              <w:t>инновационная школа №</w:t>
            </w:r>
            <w:r w:rsidRPr="00D66EB4">
              <w:rPr>
                <w:rFonts w:ascii="Arial CYR" w:hAnsi="Arial CYR" w:cs="Arial CYR"/>
                <w:i/>
                <w:iCs/>
              </w:rPr>
              <w:t>22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4062E9">
              <w:rPr>
                <w:rFonts w:ascii="Arial CYR" w:hAnsi="Arial CYR" w:cs="Arial CYR"/>
                <w:i/>
                <w:iCs/>
              </w:rPr>
              <w:t>инновационная школа №</w:t>
            </w:r>
            <w:r w:rsidRPr="00D66EB4">
              <w:rPr>
                <w:rFonts w:ascii="Arial CYR" w:hAnsi="Arial CYR" w:cs="Arial CYR"/>
                <w:i/>
                <w:iCs/>
              </w:rPr>
              <w:t>72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4062E9">
              <w:rPr>
                <w:rFonts w:ascii="Arial CYR" w:hAnsi="Arial CYR" w:cs="Arial CYR"/>
                <w:i/>
                <w:iCs/>
              </w:rPr>
              <w:t>инновационная школа №</w:t>
            </w:r>
            <w:r w:rsidRPr="00D66EB4">
              <w:rPr>
                <w:rFonts w:ascii="Arial CYR" w:hAnsi="Arial CYR" w:cs="Arial CYR"/>
                <w:i/>
                <w:iCs/>
              </w:rPr>
              <w:t>84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55%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4062E9">
              <w:rPr>
                <w:rFonts w:ascii="Arial CYR" w:hAnsi="Arial CYR" w:cs="Arial CYR"/>
                <w:i/>
                <w:iCs/>
              </w:rPr>
              <w:t>инновационная школа №</w:t>
            </w:r>
            <w:r w:rsidRPr="00D66EB4">
              <w:rPr>
                <w:rFonts w:ascii="Arial CYR" w:hAnsi="Arial CYR" w:cs="Arial CYR"/>
                <w:i/>
                <w:iCs/>
              </w:rPr>
              <w:t>86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53%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19%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6%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12%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6%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44%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38%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</w:tr>
    </w:tbl>
    <w:p w:rsidR="00771C96" w:rsidRDefault="00771C96"/>
    <w:p w:rsidR="00684828" w:rsidRDefault="00684828"/>
    <w:p w:rsidR="00684828" w:rsidRDefault="00684828"/>
    <w:tbl>
      <w:tblPr>
        <w:tblW w:w="9917" w:type="dxa"/>
        <w:tblInd w:w="-34" w:type="dxa"/>
        <w:tblLayout w:type="fixed"/>
        <w:tblLook w:val="0000"/>
      </w:tblPr>
      <w:tblGrid>
        <w:gridCol w:w="725"/>
        <w:gridCol w:w="1800"/>
        <w:gridCol w:w="828"/>
        <w:gridCol w:w="848"/>
        <w:gridCol w:w="844"/>
        <w:gridCol w:w="732"/>
        <w:gridCol w:w="848"/>
        <w:gridCol w:w="940"/>
        <w:gridCol w:w="732"/>
        <w:gridCol w:w="848"/>
        <w:gridCol w:w="772"/>
      </w:tblGrid>
      <w:tr w:rsidR="00771C96" w:rsidRPr="00D66EB4" w:rsidTr="00FC6668">
        <w:trPr>
          <w:trHeight w:val="783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left="113" w:right="113" w:firstLine="0"/>
              <w:jc w:val="center"/>
            </w:pPr>
            <w:r w:rsidRPr="00D66EB4">
              <w:lastRenderedPageBreak/>
              <w:t>Школа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D66EB4">
              <w:rPr>
                <w:b/>
                <w:sz w:val="20"/>
                <w:szCs w:val="20"/>
              </w:rPr>
              <w:t>Профиль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Объективные способности</w:t>
            </w:r>
            <w:r w:rsidRPr="00D66EB4">
              <w:br/>
              <w:t>(карта интересов)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Субъективный</w:t>
            </w:r>
          </w:p>
          <w:p w:rsidR="00771C96" w:rsidRPr="00D66EB4" w:rsidRDefault="00771C96" w:rsidP="00FC6668">
            <w:pPr>
              <w:tabs>
                <w:tab w:val="left" w:pos="724"/>
              </w:tabs>
              <w:ind w:firstLine="0"/>
              <w:jc w:val="center"/>
            </w:pPr>
            <w:r w:rsidRPr="00D66EB4">
              <w:t>интерес</w:t>
            </w:r>
            <w:r w:rsidRPr="00D66EB4">
              <w:br/>
              <w:t>(анкета)</w:t>
            </w:r>
          </w:p>
        </w:tc>
        <w:tc>
          <w:tcPr>
            <w:tcW w:w="23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Интерес и способности</w:t>
            </w:r>
            <w:r w:rsidRPr="00D66EB4">
              <w:br/>
              <w:t>совпадают</w:t>
            </w:r>
          </w:p>
        </w:tc>
      </w:tr>
      <w:tr w:rsidR="00771C96" w:rsidRPr="00D66EB4" w:rsidTr="00FC6668">
        <w:trPr>
          <w:trHeight w:val="1201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1C96" w:rsidRPr="00D66EB4" w:rsidRDefault="00771C96" w:rsidP="00FC6668">
            <w:pPr>
              <w:ind w:left="113" w:right="113" w:firstLine="0"/>
              <w:jc w:val="center"/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C96" w:rsidRPr="00D66EB4" w:rsidRDefault="00771C96" w:rsidP="00FC6668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left="-96"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4062E9">
              <w:rPr>
                <w:rFonts w:ascii="Arial CYR" w:hAnsi="Arial CYR" w:cs="Arial CYR"/>
                <w:i/>
                <w:iCs/>
              </w:rPr>
              <w:t>инновационная школа №</w:t>
            </w:r>
            <w:r w:rsidRPr="00D66EB4">
              <w:rPr>
                <w:rFonts w:ascii="Arial CYR" w:hAnsi="Arial CYR" w:cs="Arial CYR"/>
                <w:i/>
                <w:iCs/>
              </w:rPr>
              <w:t>141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4062E9">
              <w:rPr>
                <w:rFonts w:ascii="Arial CYR" w:hAnsi="Arial CYR" w:cs="Arial CYR"/>
                <w:i/>
                <w:iCs/>
              </w:rPr>
              <w:t>инновационная школа №</w:t>
            </w:r>
            <w:r w:rsidRPr="00D66EB4">
              <w:rPr>
                <w:rFonts w:ascii="Arial CYR" w:hAnsi="Arial CYR" w:cs="Arial CYR"/>
                <w:i/>
                <w:iCs/>
              </w:rPr>
              <w:t>144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4062E9">
              <w:rPr>
                <w:rFonts w:ascii="Arial CYR" w:hAnsi="Arial CYR" w:cs="Arial CYR"/>
                <w:i/>
                <w:iCs/>
              </w:rPr>
              <w:t>инновационная школа №</w:t>
            </w:r>
            <w:r w:rsidRPr="00D66EB4">
              <w:rPr>
                <w:rFonts w:ascii="Arial CYR" w:hAnsi="Arial CYR" w:cs="Arial CYR"/>
                <w:i/>
                <w:iCs/>
              </w:rPr>
              <w:t>167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4062E9">
              <w:rPr>
                <w:rFonts w:ascii="Arial CYR" w:hAnsi="Arial CYR" w:cs="Arial CYR"/>
                <w:i/>
                <w:iCs/>
              </w:rPr>
              <w:t>инновационная школа №</w:t>
            </w:r>
            <w:r w:rsidRPr="00D66EB4">
              <w:rPr>
                <w:rFonts w:ascii="Arial CYR" w:hAnsi="Arial CYR" w:cs="Arial CYR"/>
                <w:i/>
                <w:iCs/>
              </w:rPr>
              <w:t>171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№47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</w:tr>
    </w:tbl>
    <w:p w:rsidR="00771C96" w:rsidRDefault="00771C96"/>
    <w:p w:rsidR="00684828" w:rsidRDefault="00684828"/>
    <w:p w:rsidR="00684828" w:rsidRDefault="00684828"/>
    <w:tbl>
      <w:tblPr>
        <w:tblW w:w="9917" w:type="dxa"/>
        <w:tblInd w:w="-34" w:type="dxa"/>
        <w:tblLayout w:type="fixed"/>
        <w:tblLook w:val="0000"/>
      </w:tblPr>
      <w:tblGrid>
        <w:gridCol w:w="725"/>
        <w:gridCol w:w="1800"/>
        <w:gridCol w:w="828"/>
        <w:gridCol w:w="848"/>
        <w:gridCol w:w="844"/>
        <w:gridCol w:w="732"/>
        <w:gridCol w:w="848"/>
        <w:gridCol w:w="940"/>
        <w:gridCol w:w="732"/>
        <w:gridCol w:w="848"/>
        <w:gridCol w:w="772"/>
      </w:tblGrid>
      <w:tr w:rsidR="00771C96" w:rsidRPr="00D66EB4" w:rsidTr="00FC6668">
        <w:trPr>
          <w:trHeight w:val="783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left="113" w:right="113" w:firstLine="0"/>
              <w:jc w:val="center"/>
            </w:pPr>
            <w:r w:rsidRPr="00D66EB4">
              <w:lastRenderedPageBreak/>
              <w:t>Школа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D66EB4">
              <w:rPr>
                <w:b/>
                <w:sz w:val="20"/>
                <w:szCs w:val="20"/>
              </w:rPr>
              <w:t>Профиль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Объективные способности</w:t>
            </w:r>
            <w:r w:rsidRPr="00D66EB4">
              <w:br/>
              <w:t>(карта интересов)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Субъективный</w:t>
            </w:r>
          </w:p>
          <w:p w:rsidR="00771C96" w:rsidRPr="00D66EB4" w:rsidRDefault="00771C96" w:rsidP="00FC6668">
            <w:pPr>
              <w:tabs>
                <w:tab w:val="left" w:pos="724"/>
              </w:tabs>
              <w:ind w:firstLine="0"/>
              <w:jc w:val="center"/>
            </w:pPr>
            <w:r w:rsidRPr="00D66EB4">
              <w:t>интерес</w:t>
            </w:r>
            <w:r w:rsidRPr="00D66EB4">
              <w:br/>
              <w:t>(анкета)</w:t>
            </w:r>
          </w:p>
        </w:tc>
        <w:tc>
          <w:tcPr>
            <w:tcW w:w="23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Интерес и способности</w:t>
            </w:r>
            <w:r w:rsidRPr="00D66EB4">
              <w:br/>
              <w:t>совпадают</w:t>
            </w:r>
          </w:p>
        </w:tc>
      </w:tr>
      <w:tr w:rsidR="00771C96" w:rsidRPr="00D66EB4" w:rsidTr="00FC6668">
        <w:trPr>
          <w:trHeight w:val="1201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1C96" w:rsidRPr="00D66EB4" w:rsidRDefault="00771C96" w:rsidP="00FC6668">
            <w:pPr>
              <w:ind w:left="113" w:right="113" w:firstLine="0"/>
              <w:jc w:val="center"/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C96" w:rsidRPr="00D66EB4" w:rsidRDefault="00771C96" w:rsidP="00FC6668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left="-96"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№58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№79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№101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№108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№111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</w:tr>
    </w:tbl>
    <w:p w:rsidR="00771C96" w:rsidRDefault="00771C96"/>
    <w:p w:rsidR="00684828" w:rsidRDefault="00684828"/>
    <w:p w:rsidR="00684828" w:rsidRDefault="00684828"/>
    <w:p w:rsidR="00684828" w:rsidRDefault="00684828"/>
    <w:tbl>
      <w:tblPr>
        <w:tblW w:w="9917" w:type="dxa"/>
        <w:tblInd w:w="-34" w:type="dxa"/>
        <w:tblLayout w:type="fixed"/>
        <w:tblLook w:val="0000"/>
      </w:tblPr>
      <w:tblGrid>
        <w:gridCol w:w="725"/>
        <w:gridCol w:w="1800"/>
        <w:gridCol w:w="828"/>
        <w:gridCol w:w="848"/>
        <w:gridCol w:w="844"/>
        <w:gridCol w:w="732"/>
        <w:gridCol w:w="848"/>
        <w:gridCol w:w="940"/>
        <w:gridCol w:w="732"/>
        <w:gridCol w:w="848"/>
        <w:gridCol w:w="772"/>
      </w:tblGrid>
      <w:tr w:rsidR="00771C96" w:rsidRPr="00D66EB4" w:rsidTr="00FC6668">
        <w:trPr>
          <w:trHeight w:val="783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left="113" w:right="113" w:firstLine="0"/>
              <w:jc w:val="center"/>
            </w:pPr>
            <w:r w:rsidRPr="00D66EB4">
              <w:lastRenderedPageBreak/>
              <w:t>Школа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D66EB4">
              <w:rPr>
                <w:b/>
                <w:sz w:val="20"/>
                <w:szCs w:val="20"/>
              </w:rPr>
              <w:t>Профиль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Объективные способности</w:t>
            </w:r>
            <w:r w:rsidRPr="00D66EB4">
              <w:br/>
              <w:t>(карта интересов)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Субъективный</w:t>
            </w:r>
          </w:p>
          <w:p w:rsidR="00771C96" w:rsidRPr="00D66EB4" w:rsidRDefault="00771C96" w:rsidP="00FC6668">
            <w:pPr>
              <w:tabs>
                <w:tab w:val="left" w:pos="724"/>
              </w:tabs>
              <w:ind w:firstLine="0"/>
              <w:jc w:val="center"/>
            </w:pPr>
            <w:r w:rsidRPr="00D66EB4">
              <w:t>интерес</w:t>
            </w:r>
            <w:r w:rsidRPr="00D66EB4">
              <w:br/>
              <w:t>(анкета)</w:t>
            </w:r>
          </w:p>
        </w:tc>
        <w:tc>
          <w:tcPr>
            <w:tcW w:w="23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Интерес и способности</w:t>
            </w:r>
            <w:r w:rsidRPr="00D66EB4">
              <w:br/>
              <w:t>совпадают</w:t>
            </w:r>
          </w:p>
        </w:tc>
      </w:tr>
      <w:tr w:rsidR="00771C96" w:rsidRPr="00D66EB4" w:rsidTr="00FC6668">
        <w:trPr>
          <w:trHeight w:val="1201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1C96" w:rsidRPr="00D66EB4" w:rsidRDefault="00771C96" w:rsidP="00FC6668">
            <w:pPr>
              <w:ind w:left="113" w:right="113" w:firstLine="0"/>
              <w:jc w:val="center"/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C96" w:rsidRPr="00D66EB4" w:rsidRDefault="00771C96" w:rsidP="00FC6668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left="-96"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№124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13%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15%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50%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56%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53%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11%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52%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№126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7%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13%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86%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63%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8%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11%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40%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35%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5%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20%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5%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29%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771C96" w:rsidRDefault="00684828" w:rsidP="00771C96">
            <w:pPr>
              <w:ind w:left="-124" w:firstLine="0"/>
              <w:rPr>
                <w:rFonts w:ascii="Calibri" w:hAnsi="Calibri"/>
                <w:sz w:val="22"/>
              </w:rPr>
            </w:pPr>
            <w:r w:rsidRPr="00771C96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17%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>14%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Calibri" w:hAnsi="Calibri" w:cs="Arial CYR"/>
                <w:sz w:val="22"/>
              </w:rPr>
            </w:pPr>
            <w:r>
              <w:rPr>
                <w:rFonts w:ascii="Calibri" w:hAnsi="Calibri" w:cs="Arial CYR"/>
                <w:sz w:val="22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№148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№156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3%</w:t>
            </w:r>
          </w:p>
        </w:tc>
      </w:tr>
    </w:tbl>
    <w:p w:rsidR="00771C96" w:rsidRDefault="00771C96"/>
    <w:p w:rsidR="00185E95" w:rsidRDefault="00185E95"/>
    <w:p w:rsidR="00185E95" w:rsidRDefault="00185E95"/>
    <w:p w:rsidR="00185E95" w:rsidRDefault="00185E95"/>
    <w:p w:rsidR="00185E95" w:rsidRDefault="00185E95"/>
    <w:p w:rsidR="00185E95" w:rsidRDefault="00185E95"/>
    <w:p w:rsidR="00185E95" w:rsidRDefault="00185E95"/>
    <w:p w:rsidR="00684828" w:rsidRDefault="00684828"/>
    <w:p w:rsidR="00684828" w:rsidRDefault="00684828"/>
    <w:p w:rsidR="00684828" w:rsidRDefault="00684828"/>
    <w:p w:rsidR="00185E95" w:rsidRDefault="00185E95"/>
    <w:p w:rsidR="00185E95" w:rsidRDefault="00185E95"/>
    <w:tbl>
      <w:tblPr>
        <w:tblW w:w="9917" w:type="dxa"/>
        <w:tblInd w:w="-34" w:type="dxa"/>
        <w:tblLayout w:type="fixed"/>
        <w:tblLook w:val="0000"/>
      </w:tblPr>
      <w:tblGrid>
        <w:gridCol w:w="725"/>
        <w:gridCol w:w="1800"/>
        <w:gridCol w:w="828"/>
        <w:gridCol w:w="848"/>
        <w:gridCol w:w="844"/>
        <w:gridCol w:w="732"/>
        <w:gridCol w:w="848"/>
        <w:gridCol w:w="940"/>
        <w:gridCol w:w="732"/>
        <w:gridCol w:w="848"/>
        <w:gridCol w:w="772"/>
      </w:tblGrid>
      <w:tr w:rsidR="00771C96" w:rsidRPr="00D66EB4" w:rsidTr="00FC6668">
        <w:trPr>
          <w:trHeight w:val="783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left="113" w:right="113" w:firstLine="0"/>
              <w:jc w:val="center"/>
            </w:pPr>
            <w:r w:rsidRPr="00D66EB4">
              <w:lastRenderedPageBreak/>
              <w:t>Школа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  <w:rPr>
                <w:b/>
                <w:sz w:val="20"/>
                <w:szCs w:val="20"/>
              </w:rPr>
            </w:pPr>
            <w:r w:rsidRPr="00D66EB4">
              <w:rPr>
                <w:b/>
                <w:sz w:val="20"/>
                <w:szCs w:val="20"/>
              </w:rPr>
              <w:t>Профиль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Объективные способности</w:t>
            </w:r>
            <w:r w:rsidRPr="00D66EB4">
              <w:br/>
              <w:t>(карта интересов)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Субъективный</w:t>
            </w:r>
          </w:p>
          <w:p w:rsidR="00771C96" w:rsidRPr="00D66EB4" w:rsidRDefault="00771C96" w:rsidP="00FC6668">
            <w:pPr>
              <w:tabs>
                <w:tab w:val="left" w:pos="724"/>
              </w:tabs>
              <w:ind w:firstLine="0"/>
              <w:jc w:val="center"/>
            </w:pPr>
            <w:r w:rsidRPr="00D66EB4">
              <w:t>интерес</w:t>
            </w:r>
            <w:r w:rsidRPr="00D66EB4">
              <w:br/>
              <w:t>(анкета)</w:t>
            </w:r>
          </w:p>
        </w:tc>
        <w:tc>
          <w:tcPr>
            <w:tcW w:w="23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Интерес и способности</w:t>
            </w:r>
            <w:r w:rsidRPr="00D66EB4">
              <w:br/>
              <w:t>совпадают</w:t>
            </w:r>
          </w:p>
        </w:tc>
      </w:tr>
      <w:tr w:rsidR="00771C96" w:rsidRPr="00D66EB4" w:rsidTr="00FC6668">
        <w:trPr>
          <w:trHeight w:val="1201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71C96" w:rsidRPr="00D66EB4" w:rsidRDefault="00771C96" w:rsidP="00FC6668">
            <w:pPr>
              <w:ind w:left="113" w:right="113" w:firstLine="0"/>
              <w:jc w:val="center"/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C96" w:rsidRPr="00D66EB4" w:rsidRDefault="00771C96" w:rsidP="00FC6668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left="-96"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Женский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Мужской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71C96" w:rsidRPr="00D66EB4" w:rsidRDefault="00771C96" w:rsidP="00FC6668">
            <w:pPr>
              <w:ind w:firstLine="0"/>
              <w:jc w:val="center"/>
            </w:pPr>
            <w:r w:rsidRPr="00D66EB4">
              <w:t>Всего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№166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№169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57%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№174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8%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36%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12%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№175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20%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30%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</w:tr>
      <w:tr w:rsidR="00684828" w:rsidRPr="00D66EB4" w:rsidTr="000D78A5">
        <w:trPr>
          <w:trHeight w:val="240"/>
        </w:trPr>
        <w:tc>
          <w:tcPr>
            <w:tcW w:w="7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10%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43%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</w:tr>
      <w:tr w:rsidR="00684828" w:rsidRPr="00D66EB4" w:rsidTr="00FC6668">
        <w:trPr>
          <w:trHeight w:val="240"/>
        </w:trPr>
        <w:tc>
          <w:tcPr>
            <w:tcW w:w="7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771C96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  <w:r w:rsidRPr="00D66EB4">
              <w:rPr>
                <w:rFonts w:ascii="Arial CYR" w:hAnsi="Arial CYR" w:cs="Arial CYR"/>
                <w:i/>
                <w:iCs/>
              </w:rPr>
              <w:t>школа №</w:t>
            </w:r>
            <w:r>
              <w:rPr>
                <w:rFonts w:ascii="Arial CYR" w:hAnsi="Arial CYR" w:cs="Arial CYR"/>
                <w:i/>
                <w:iCs/>
              </w:rPr>
              <w:t>24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Технологический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41%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FC6668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Социально-экономический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7%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6%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4%</w:t>
            </w:r>
          </w:p>
        </w:tc>
      </w:tr>
      <w:tr w:rsidR="00684828" w:rsidRPr="00D66EB4" w:rsidTr="00FC6668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Общеобразовательный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FC6668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Естественнонаучный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24%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29%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684828" w:rsidRPr="00D66EB4" w:rsidTr="00FC6668">
        <w:trPr>
          <w:trHeight w:val="240"/>
        </w:trPr>
        <w:tc>
          <w:tcPr>
            <w:tcW w:w="7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84828" w:rsidRPr="00D66EB4" w:rsidRDefault="00684828" w:rsidP="009B5988">
            <w:pPr>
              <w:ind w:left="113" w:right="113" w:firstLine="0"/>
              <w:jc w:val="center"/>
              <w:rPr>
                <w:rFonts w:ascii="Arial CYR" w:hAnsi="Arial CYR" w:cs="Arial CYR"/>
                <w:i/>
                <w:iCs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Pr="00D66EB4" w:rsidRDefault="00684828" w:rsidP="000D78A5">
            <w:pPr>
              <w:ind w:left="-124" w:firstLine="0"/>
              <w:rPr>
                <w:rFonts w:ascii="Calibri" w:hAnsi="Calibri"/>
                <w:sz w:val="22"/>
              </w:rPr>
            </w:pPr>
            <w:r w:rsidRPr="00D66EB4">
              <w:rPr>
                <w:rFonts w:ascii="Calibri" w:hAnsi="Calibri"/>
                <w:sz w:val="22"/>
              </w:rPr>
              <w:t>Гуманитарный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36%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64%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61%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27%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84828" w:rsidRDefault="00684828" w:rsidP="00684828">
            <w:pPr>
              <w:ind w:firstLine="0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11%</w:t>
            </w:r>
          </w:p>
        </w:tc>
      </w:tr>
    </w:tbl>
    <w:p w:rsidR="00F075E5" w:rsidRDefault="00F075E5" w:rsidP="00F075E5">
      <w:pPr>
        <w:spacing w:line="360" w:lineRule="auto"/>
      </w:pPr>
    </w:p>
    <w:sectPr w:rsidR="00F075E5" w:rsidSect="00F97A07">
      <w:footerReference w:type="default" r:id="rId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3FC" w:rsidRDefault="000F23FC" w:rsidP="00337A5E">
      <w:r>
        <w:separator/>
      </w:r>
    </w:p>
  </w:endnote>
  <w:endnote w:type="continuationSeparator" w:id="1">
    <w:p w:rsidR="000F23FC" w:rsidRDefault="000F23FC" w:rsidP="00337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0D77" w:rsidRDefault="00AD0D77">
    <w:pPr>
      <w:pStyle w:val="a8"/>
      <w:jc w:val="right"/>
    </w:pPr>
    <w:fldSimple w:instr=" PAGE   \* MERGEFORMAT ">
      <w:r w:rsidR="00684828">
        <w:rPr>
          <w:noProof/>
        </w:rPr>
        <w:t>20</w:t>
      </w:r>
    </w:fldSimple>
  </w:p>
  <w:p w:rsidR="00AD0D77" w:rsidRDefault="00AD0D7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3FC" w:rsidRDefault="000F23FC" w:rsidP="00337A5E">
      <w:r>
        <w:separator/>
      </w:r>
    </w:p>
  </w:footnote>
  <w:footnote w:type="continuationSeparator" w:id="1">
    <w:p w:rsidR="000F23FC" w:rsidRDefault="000F23FC" w:rsidP="00337A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C31CD"/>
    <w:multiLevelType w:val="hybridMultilevel"/>
    <w:tmpl w:val="15441AFA"/>
    <w:lvl w:ilvl="0" w:tplc="FFFFFFFF">
      <w:start w:val="2001"/>
      <w:numFmt w:val="bullet"/>
      <w:lvlText w:val="-"/>
      <w:lvlJc w:val="left"/>
      <w:pPr>
        <w:tabs>
          <w:tab w:val="num" w:pos="1065"/>
        </w:tabs>
        <w:ind w:left="1065" w:hanging="705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">
    <w:nsid w:val="10E420FF"/>
    <w:multiLevelType w:val="hybridMultilevel"/>
    <w:tmpl w:val="075E239E"/>
    <w:lvl w:ilvl="0" w:tplc="0419000F">
      <w:start w:val="1"/>
      <w:numFmt w:val="decimal"/>
      <w:lvlText w:val="%1."/>
      <w:lvlJc w:val="left"/>
      <w:pPr>
        <w:ind w:left="504" w:hanging="360"/>
      </w:pPr>
    </w:lvl>
    <w:lvl w:ilvl="1" w:tplc="04190019" w:tentative="1">
      <w:start w:val="1"/>
      <w:numFmt w:val="lowerLetter"/>
      <w:lvlText w:val="%2."/>
      <w:lvlJc w:val="left"/>
      <w:pPr>
        <w:ind w:left="1224" w:hanging="360"/>
      </w:pPr>
    </w:lvl>
    <w:lvl w:ilvl="2" w:tplc="0419001B" w:tentative="1">
      <w:start w:val="1"/>
      <w:numFmt w:val="lowerRoman"/>
      <w:lvlText w:val="%3."/>
      <w:lvlJc w:val="right"/>
      <w:pPr>
        <w:ind w:left="1944" w:hanging="180"/>
      </w:pPr>
    </w:lvl>
    <w:lvl w:ilvl="3" w:tplc="0419000F" w:tentative="1">
      <w:start w:val="1"/>
      <w:numFmt w:val="decimal"/>
      <w:lvlText w:val="%4."/>
      <w:lvlJc w:val="left"/>
      <w:pPr>
        <w:ind w:left="2664" w:hanging="360"/>
      </w:pPr>
    </w:lvl>
    <w:lvl w:ilvl="4" w:tplc="04190019" w:tentative="1">
      <w:start w:val="1"/>
      <w:numFmt w:val="lowerLetter"/>
      <w:lvlText w:val="%5."/>
      <w:lvlJc w:val="left"/>
      <w:pPr>
        <w:ind w:left="3384" w:hanging="360"/>
      </w:pPr>
    </w:lvl>
    <w:lvl w:ilvl="5" w:tplc="0419001B" w:tentative="1">
      <w:start w:val="1"/>
      <w:numFmt w:val="lowerRoman"/>
      <w:lvlText w:val="%6."/>
      <w:lvlJc w:val="right"/>
      <w:pPr>
        <w:ind w:left="4104" w:hanging="180"/>
      </w:pPr>
    </w:lvl>
    <w:lvl w:ilvl="6" w:tplc="0419000F" w:tentative="1">
      <w:start w:val="1"/>
      <w:numFmt w:val="decimal"/>
      <w:lvlText w:val="%7."/>
      <w:lvlJc w:val="left"/>
      <w:pPr>
        <w:ind w:left="4824" w:hanging="360"/>
      </w:pPr>
    </w:lvl>
    <w:lvl w:ilvl="7" w:tplc="04190019" w:tentative="1">
      <w:start w:val="1"/>
      <w:numFmt w:val="lowerLetter"/>
      <w:lvlText w:val="%8."/>
      <w:lvlJc w:val="left"/>
      <w:pPr>
        <w:ind w:left="5544" w:hanging="360"/>
      </w:pPr>
    </w:lvl>
    <w:lvl w:ilvl="8" w:tplc="041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2">
    <w:nsid w:val="19EE6D0F"/>
    <w:multiLevelType w:val="hybridMultilevel"/>
    <w:tmpl w:val="53A65B8E"/>
    <w:lvl w:ilvl="0" w:tplc="04190001">
      <w:start w:val="1"/>
      <w:numFmt w:val="bullet"/>
      <w:lvlText w:val=""/>
      <w:lvlJc w:val="left"/>
      <w:pPr>
        <w:tabs>
          <w:tab w:val="num" w:pos="1590"/>
        </w:tabs>
        <w:ind w:left="159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310"/>
        </w:tabs>
        <w:ind w:left="231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30"/>
        </w:tabs>
        <w:ind w:left="303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50"/>
        </w:tabs>
        <w:ind w:left="375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4470"/>
        </w:tabs>
        <w:ind w:left="447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90"/>
        </w:tabs>
        <w:ind w:left="519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910"/>
        </w:tabs>
        <w:ind w:left="591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630"/>
        </w:tabs>
        <w:ind w:left="663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50"/>
        </w:tabs>
        <w:ind w:left="7350" w:hanging="360"/>
      </w:pPr>
      <w:rPr>
        <w:rFonts w:ascii="Wingdings" w:hAnsi="Wingdings" w:cs="Times New Roman" w:hint="default"/>
      </w:rPr>
    </w:lvl>
  </w:abstractNum>
  <w:abstractNum w:abstractNumId="3">
    <w:nsid w:val="1FF1240B"/>
    <w:multiLevelType w:val="hybridMultilevel"/>
    <w:tmpl w:val="DBB8C2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4">
    <w:nsid w:val="230F3B4B"/>
    <w:multiLevelType w:val="hybridMultilevel"/>
    <w:tmpl w:val="FB22C9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5">
    <w:nsid w:val="25346EB4"/>
    <w:multiLevelType w:val="hybridMultilevel"/>
    <w:tmpl w:val="A0542F78"/>
    <w:lvl w:ilvl="0" w:tplc="041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6">
    <w:nsid w:val="2A263822"/>
    <w:multiLevelType w:val="hybridMultilevel"/>
    <w:tmpl w:val="46EC236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2C1F5618"/>
    <w:multiLevelType w:val="hybridMultilevel"/>
    <w:tmpl w:val="1F2A03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8">
    <w:nsid w:val="2ECB589A"/>
    <w:multiLevelType w:val="hybridMultilevel"/>
    <w:tmpl w:val="96F2643C"/>
    <w:lvl w:ilvl="0" w:tplc="B6D6AE3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">
    <w:nsid w:val="30794734"/>
    <w:multiLevelType w:val="hybridMultilevel"/>
    <w:tmpl w:val="429236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0C46712"/>
    <w:multiLevelType w:val="singleLevel"/>
    <w:tmpl w:val="EB442BF8"/>
    <w:lvl w:ilvl="0">
      <w:start w:val="1"/>
      <w:numFmt w:val="decimal"/>
      <w:lvlText w:val="%1."/>
      <w:legacy w:legacy="1" w:legacySpace="0" w:legacyIndent="283"/>
      <w:lvlJc w:val="left"/>
      <w:pPr>
        <w:ind w:left="1286" w:hanging="283"/>
      </w:pPr>
    </w:lvl>
  </w:abstractNum>
  <w:abstractNum w:abstractNumId="11">
    <w:nsid w:val="46D760F1"/>
    <w:multiLevelType w:val="hybridMultilevel"/>
    <w:tmpl w:val="076890D6"/>
    <w:lvl w:ilvl="0" w:tplc="05ECAC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7EB3744"/>
    <w:multiLevelType w:val="hybridMultilevel"/>
    <w:tmpl w:val="C5C6B6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3">
    <w:nsid w:val="48A92C9D"/>
    <w:multiLevelType w:val="hybridMultilevel"/>
    <w:tmpl w:val="577A3E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AC5230D"/>
    <w:multiLevelType w:val="hybridMultilevel"/>
    <w:tmpl w:val="D41E0F04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4DB3058A"/>
    <w:multiLevelType w:val="hybridMultilevel"/>
    <w:tmpl w:val="4810DF66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6">
    <w:nsid w:val="51B00ABF"/>
    <w:multiLevelType w:val="hybridMultilevel"/>
    <w:tmpl w:val="14B0F034"/>
    <w:lvl w:ilvl="0" w:tplc="3BAA79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4E491BE">
      <w:start w:val="1"/>
      <w:numFmt w:val="bullet"/>
      <w:lvlRestart w:val="0"/>
      <w:lvlText w:val="-"/>
      <w:lvlJc w:val="left"/>
      <w:pPr>
        <w:tabs>
          <w:tab w:val="num" w:pos="1494"/>
        </w:tabs>
        <w:ind w:left="1474" w:hanging="34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ABA594C"/>
    <w:multiLevelType w:val="hybridMultilevel"/>
    <w:tmpl w:val="2794C048"/>
    <w:lvl w:ilvl="0" w:tplc="0419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cs="Times New Roman" w:hint="default"/>
      </w:rPr>
    </w:lvl>
  </w:abstractNum>
  <w:abstractNum w:abstractNumId="18">
    <w:nsid w:val="63091C8D"/>
    <w:multiLevelType w:val="hybridMultilevel"/>
    <w:tmpl w:val="2C44A284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9">
    <w:nsid w:val="6641259E"/>
    <w:multiLevelType w:val="hybridMultilevel"/>
    <w:tmpl w:val="4F386756"/>
    <w:lvl w:ilvl="0" w:tplc="6AB06388">
      <w:start w:val="1"/>
      <w:numFmt w:val="decimal"/>
      <w:lvlText w:val="%1."/>
      <w:lvlJc w:val="left"/>
      <w:pPr>
        <w:tabs>
          <w:tab w:val="num" w:pos="357"/>
        </w:tabs>
        <w:ind w:left="340" w:firstLine="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5161ACD"/>
    <w:multiLevelType w:val="hybridMultilevel"/>
    <w:tmpl w:val="73863B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7D15E47"/>
    <w:multiLevelType w:val="hybridMultilevel"/>
    <w:tmpl w:val="343AE0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F4555E2"/>
    <w:multiLevelType w:val="hybridMultilevel"/>
    <w:tmpl w:val="F5EABF5E"/>
    <w:lvl w:ilvl="0" w:tplc="5CEC3648">
      <w:start w:val="1"/>
      <w:numFmt w:val="decimal"/>
      <w:lvlText w:val="%1."/>
      <w:lvlJc w:val="left"/>
      <w:pPr>
        <w:tabs>
          <w:tab w:val="num" w:pos="1705"/>
        </w:tabs>
        <w:ind w:left="1705" w:hanging="9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19"/>
  </w:num>
  <w:num w:numId="2">
    <w:abstractNumId w:val="20"/>
  </w:num>
  <w:num w:numId="3">
    <w:abstractNumId w:val="11"/>
  </w:num>
  <w:num w:numId="4">
    <w:abstractNumId w:val="1"/>
  </w:num>
  <w:num w:numId="5">
    <w:abstractNumId w:val="16"/>
  </w:num>
  <w:num w:numId="6">
    <w:abstractNumId w:val="17"/>
  </w:num>
  <w:num w:numId="7">
    <w:abstractNumId w:val="7"/>
  </w:num>
  <w:num w:numId="8">
    <w:abstractNumId w:val="12"/>
  </w:num>
  <w:num w:numId="9">
    <w:abstractNumId w:val="4"/>
  </w:num>
  <w:num w:numId="10">
    <w:abstractNumId w:val="3"/>
  </w:num>
  <w:num w:numId="11">
    <w:abstractNumId w:val="0"/>
  </w:num>
  <w:num w:numId="12">
    <w:abstractNumId w:val="2"/>
  </w:num>
  <w:num w:numId="13">
    <w:abstractNumId w:val="10"/>
  </w:num>
  <w:num w:numId="14">
    <w:abstractNumId w:val="10"/>
    <w:lvlOverride w:ilvl="0">
      <w:lvl w:ilvl="0">
        <w:start w:val="2"/>
        <w:numFmt w:val="decimal"/>
        <w:lvlText w:val="%1."/>
        <w:legacy w:legacy="1" w:legacySpace="0" w:legacyIndent="283"/>
        <w:lvlJc w:val="left"/>
        <w:pPr>
          <w:ind w:left="1286" w:hanging="283"/>
        </w:pPr>
      </w:lvl>
    </w:lvlOverride>
  </w:num>
  <w:num w:numId="15">
    <w:abstractNumId w:val="5"/>
  </w:num>
  <w:num w:numId="16">
    <w:abstractNumId w:val="21"/>
  </w:num>
  <w:num w:numId="17">
    <w:abstractNumId w:val="9"/>
  </w:num>
  <w:num w:numId="18">
    <w:abstractNumId w:val="13"/>
  </w:num>
  <w:num w:numId="19">
    <w:abstractNumId w:val="8"/>
  </w:num>
  <w:num w:numId="20">
    <w:abstractNumId w:val="14"/>
  </w:num>
  <w:num w:numId="21">
    <w:abstractNumId w:val="15"/>
  </w:num>
  <w:num w:numId="22">
    <w:abstractNumId w:val="18"/>
  </w:num>
  <w:num w:numId="23">
    <w:abstractNumId w:val="6"/>
  </w:num>
  <w:num w:numId="2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E12AE"/>
    <w:rsid w:val="00007E7E"/>
    <w:rsid w:val="000B221F"/>
    <w:rsid w:val="000D1113"/>
    <w:rsid w:val="000D78A5"/>
    <w:rsid w:val="000F23FC"/>
    <w:rsid w:val="00114497"/>
    <w:rsid w:val="00143A25"/>
    <w:rsid w:val="00181796"/>
    <w:rsid w:val="00185E95"/>
    <w:rsid w:val="001E1930"/>
    <w:rsid w:val="001E5991"/>
    <w:rsid w:val="00205B75"/>
    <w:rsid w:val="002140F2"/>
    <w:rsid w:val="002445DA"/>
    <w:rsid w:val="002F2827"/>
    <w:rsid w:val="002F64BB"/>
    <w:rsid w:val="00337A5E"/>
    <w:rsid w:val="00347D85"/>
    <w:rsid w:val="003E7C3D"/>
    <w:rsid w:val="004062E9"/>
    <w:rsid w:val="004901BB"/>
    <w:rsid w:val="004B569D"/>
    <w:rsid w:val="005020AD"/>
    <w:rsid w:val="00512AF8"/>
    <w:rsid w:val="005F1872"/>
    <w:rsid w:val="005F2E2B"/>
    <w:rsid w:val="00617B6E"/>
    <w:rsid w:val="00684828"/>
    <w:rsid w:val="006B2621"/>
    <w:rsid w:val="00717223"/>
    <w:rsid w:val="00771C96"/>
    <w:rsid w:val="007E0CA7"/>
    <w:rsid w:val="007E12AE"/>
    <w:rsid w:val="00850BFC"/>
    <w:rsid w:val="00883A03"/>
    <w:rsid w:val="008A11B3"/>
    <w:rsid w:val="008B53DA"/>
    <w:rsid w:val="008B7504"/>
    <w:rsid w:val="00911124"/>
    <w:rsid w:val="00936EA0"/>
    <w:rsid w:val="00940EC9"/>
    <w:rsid w:val="009952EB"/>
    <w:rsid w:val="00997733"/>
    <w:rsid w:val="009B5988"/>
    <w:rsid w:val="00A0475B"/>
    <w:rsid w:val="00A330B3"/>
    <w:rsid w:val="00A3499D"/>
    <w:rsid w:val="00AB3656"/>
    <w:rsid w:val="00AD0D77"/>
    <w:rsid w:val="00B21630"/>
    <w:rsid w:val="00B266EC"/>
    <w:rsid w:val="00B92E07"/>
    <w:rsid w:val="00BD50AA"/>
    <w:rsid w:val="00C038B1"/>
    <w:rsid w:val="00C3603E"/>
    <w:rsid w:val="00C6201C"/>
    <w:rsid w:val="00CF2DC9"/>
    <w:rsid w:val="00D66EB4"/>
    <w:rsid w:val="00D77BC6"/>
    <w:rsid w:val="00DB5ED5"/>
    <w:rsid w:val="00DD1571"/>
    <w:rsid w:val="00DE1DD9"/>
    <w:rsid w:val="00E0367E"/>
    <w:rsid w:val="00E10255"/>
    <w:rsid w:val="00F075E5"/>
    <w:rsid w:val="00F24419"/>
    <w:rsid w:val="00F51479"/>
    <w:rsid w:val="00F72502"/>
    <w:rsid w:val="00F97A07"/>
    <w:rsid w:val="00FA6F3C"/>
    <w:rsid w:val="00FC6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A07"/>
    <w:pPr>
      <w:ind w:firstLine="709"/>
      <w:jc w:val="both"/>
    </w:pPr>
    <w:rPr>
      <w:sz w:val="24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9B5988"/>
    <w:pPr>
      <w:keepNext/>
      <w:ind w:firstLine="0"/>
      <w:jc w:val="right"/>
      <w:outlineLvl w:val="0"/>
    </w:pPr>
    <w:rPr>
      <w:rFonts w:eastAsia="Times New Roman"/>
      <w:b/>
      <w:bCs/>
      <w:sz w:val="20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9B5988"/>
    <w:pPr>
      <w:keepNext/>
      <w:ind w:firstLine="0"/>
      <w:jc w:val="center"/>
      <w:outlineLvl w:val="1"/>
    </w:pPr>
    <w:rPr>
      <w:rFonts w:ascii="Arial CYR" w:eastAsia="Arial Unicode MS" w:hAnsi="Arial CYR" w:cs="Arial Unicode MS"/>
      <w:i/>
      <w:i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B3656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unhideWhenUsed/>
    <w:rsid w:val="00205B7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205B75"/>
    <w:rPr>
      <w:sz w:val="16"/>
      <w:szCs w:val="16"/>
      <w:lang w:eastAsia="en-US"/>
    </w:rPr>
  </w:style>
  <w:style w:type="paragraph" w:styleId="a4">
    <w:name w:val="Normal (Web)"/>
    <w:basedOn w:val="a"/>
    <w:unhideWhenUsed/>
    <w:rsid w:val="002F64BB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  <w:style w:type="character" w:styleId="a5">
    <w:name w:val="Strong"/>
    <w:basedOn w:val="a0"/>
    <w:uiPriority w:val="22"/>
    <w:qFormat/>
    <w:rsid w:val="005020AD"/>
    <w:rPr>
      <w:b/>
      <w:bCs/>
    </w:rPr>
  </w:style>
  <w:style w:type="paragraph" w:styleId="a6">
    <w:name w:val="header"/>
    <w:basedOn w:val="a"/>
    <w:link w:val="a7"/>
    <w:unhideWhenUsed/>
    <w:rsid w:val="00337A5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337A5E"/>
    <w:rPr>
      <w:sz w:val="24"/>
      <w:szCs w:val="22"/>
      <w:lang w:eastAsia="en-US"/>
    </w:rPr>
  </w:style>
  <w:style w:type="paragraph" w:styleId="a8">
    <w:name w:val="footer"/>
    <w:basedOn w:val="a"/>
    <w:link w:val="a9"/>
    <w:unhideWhenUsed/>
    <w:rsid w:val="00337A5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37A5E"/>
    <w:rPr>
      <w:sz w:val="24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9B5988"/>
    <w:rPr>
      <w:rFonts w:eastAsia="Times New Roman"/>
      <w:b/>
      <w:bCs/>
      <w:szCs w:val="24"/>
    </w:rPr>
  </w:style>
  <w:style w:type="character" w:customStyle="1" w:styleId="20">
    <w:name w:val="Заголовок 2 Знак"/>
    <w:basedOn w:val="a0"/>
    <w:link w:val="2"/>
    <w:rsid w:val="009B5988"/>
    <w:rPr>
      <w:rFonts w:ascii="Arial CYR" w:eastAsia="Arial Unicode MS" w:hAnsi="Arial CYR" w:cs="Arial Unicode MS"/>
      <w:i/>
      <w:iCs/>
    </w:rPr>
  </w:style>
  <w:style w:type="character" w:styleId="aa">
    <w:name w:val="page number"/>
    <w:basedOn w:val="a0"/>
    <w:rsid w:val="009B5988"/>
  </w:style>
  <w:style w:type="paragraph" w:styleId="21">
    <w:name w:val="Body Text 2"/>
    <w:basedOn w:val="a"/>
    <w:link w:val="22"/>
    <w:rsid w:val="009B5988"/>
    <w:pPr>
      <w:spacing w:after="120" w:line="480" w:lineRule="auto"/>
      <w:ind w:firstLine="0"/>
      <w:jc w:val="left"/>
    </w:pPr>
    <w:rPr>
      <w:rFonts w:eastAsia="Times New Roman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9B5988"/>
    <w:rPr>
      <w:rFonts w:eastAsia="Times New Roman"/>
      <w:sz w:val="24"/>
      <w:szCs w:val="24"/>
    </w:rPr>
  </w:style>
  <w:style w:type="paragraph" w:styleId="ab">
    <w:name w:val="Balloon Text"/>
    <w:basedOn w:val="a"/>
    <w:link w:val="ac"/>
    <w:semiHidden/>
    <w:rsid w:val="009B5988"/>
    <w:pPr>
      <w:ind w:firstLine="0"/>
      <w:jc w:val="left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semiHidden/>
    <w:rsid w:val="009B5988"/>
    <w:rPr>
      <w:rFonts w:ascii="Tahoma" w:eastAsia="Times New Roman" w:hAnsi="Tahoma" w:cs="Tahoma"/>
      <w:sz w:val="16"/>
      <w:szCs w:val="16"/>
    </w:rPr>
  </w:style>
  <w:style w:type="paragraph" w:styleId="ad">
    <w:name w:val="Title"/>
    <w:basedOn w:val="a"/>
    <w:link w:val="ae"/>
    <w:qFormat/>
    <w:rsid w:val="009B5988"/>
    <w:pPr>
      <w:ind w:firstLine="0"/>
      <w:jc w:val="center"/>
    </w:pPr>
    <w:rPr>
      <w:rFonts w:eastAsia="Times New Roman"/>
      <w:b/>
      <w:sz w:val="28"/>
      <w:szCs w:val="20"/>
      <w:lang w:eastAsia="ru-RU"/>
    </w:rPr>
  </w:style>
  <w:style w:type="character" w:customStyle="1" w:styleId="ae">
    <w:name w:val="Название Знак"/>
    <w:basedOn w:val="a0"/>
    <w:link w:val="ad"/>
    <w:rsid w:val="009B5988"/>
    <w:rPr>
      <w:rFonts w:eastAsia="Times New Roman"/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75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oleObject" Target="embeddings/oleObject1.bin"/><Relationship Id="rId18" Type="http://schemas.openxmlformats.org/officeDocument/2006/relationships/image" Target="media/image7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image" Target="media/image6.emf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10" Type="http://schemas.openxmlformats.org/officeDocument/2006/relationships/chart" Target="charts/chart3.xml"/><Relationship Id="rId19" Type="http://schemas.openxmlformats.org/officeDocument/2006/relationships/image" Target="media/image8.emf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image" Target="media/image3.emf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ackage1.package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ackage2.package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ackage3.package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166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r>
              <a:rPr lang="ru-RU"/>
              <a:t>Отношение к предметам. 7 класс</a:t>
            </a:r>
          </a:p>
        </c:rich>
      </c:tx>
      <c:layout>
        <c:manualLayout>
          <c:xMode val="edge"/>
          <c:yMode val="edge"/>
          <c:x val="0.33402275077559512"/>
          <c:y val="2.0338983050847428E-2"/>
        </c:manualLayout>
      </c:layout>
      <c:spPr>
        <a:noFill/>
        <a:ln w="16451">
          <a:noFill/>
        </a:ln>
      </c:spPr>
    </c:title>
    <c:view3D>
      <c:hPercent val="50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FFFFFF"/>
        </a:solidFill>
        <a:ln w="25400">
          <a:noFill/>
        </a:ln>
      </c:spPr>
    </c:sideWall>
    <c:backWall>
      <c:spPr>
        <a:solidFill>
          <a:srgbClr val="FFFFFF"/>
        </a:solidFill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0.10421052631578961"/>
          <c:y val="0.14485165794066318"/>
          <c:w val="0.8863157894736845"/>
          <c:h val="0.49389179755671908"/>
        </c:manualLayout>
      </c:layout>
      <c:bar3DChart>
        <c:barDir val="col"/>
        <c:grouping val="clustered"/>
        <c:ser>
          <c:idx val="0"/>
          <c:order val="0"/>
          <c:tx>
            <c:strRef>
              <c:f>Лист3!$B$2</c:f>
              <c:strCache>
                <c:ptCount val="1"/>
                <c:pt idx="0">
                  <c:v>Интерес</c:v>
                </c:pt>
              </c:strCache>
            </c:strRef>
          </c:tx>
          <c:spPr>
            <a:solidFill>
              <a:srgbClr val="9999FF"/>
            </a:solidFill>
            <a:ln w="8226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-1.7512232267262885E-2"/>
                  <c:y val="-3.12760976562418E-2"/>
                </c:manualLayout>
              </c:layout>
              <c:showVal val="1"/>
            </c:dLbl>
            <c:dLbl>
              <c:idx val="1"/>
              <c:layout>
                <c:manualLayout>
                  <c:x val="-1.116347664144313E-2"/>
                  <c:y val="-2.5953116160306908E-2"/>
                </c:manualLayout>
              </c:layout>
              <c:showVal val="1"/>
            </c:dLbl>
            <c:dLbl>
              <c:idx val="2"/>
              <c:layout>
                <c:manualLayout>
                  <c:x val="-1.8498769525154311E-2"/>
                  <c:y val="-2.924511976157395E-2"/>
                </c:manualLayout>
              </c:layout>
              <c:showVal val="1"/>
            </c:dLbl>
            <c:dLbl>
              <c:idx val="3"/>
              <c:layout>
                <c:manualLayout>
                  <c:x val="-1.0044750741439847E-2"/>
                  <c:y val="-2.8228688253306065E-3"/>
                </c:manualLayout>
              </c:layout>
              <c:showVal val="1"/>
            </c:dLbl>
            <c:dLbl>
              <c:idx val="4"/>
              <c:layout>
                <c:manualLayout>
                  <c:x val="-1.2117047747199168E-2"/>
                  <c:y val="-1.9744858144506751E-2"/>
                </c:manualLayout>
              </c:layout>
              <c:showVal val="1"/>
            </c:dLbl>
            <c:dLbl>
              <c:idx val="5"/>
              <c:layout>
                <c:manualLayout>
                  <c:x val="-4.71549852564723E-3"/>
                  <c:y val="-1.8879470752108603E-2"/>
                </c:manualLayout>
              </c:layout>
              <c:showVal val="1"/>
            </c:dLbl>
            <c:dLbl>
              <c:idx val="6"/>
              <c:layout>
                <c:manualLayout>
                  <c:x val="-7.8404271103538897E-3"/>
                  <c:y val="1.9093352748778436E-2"/>
                </c:manualLayout>
              </c:layout>
              <c:showVal val="1"/>
            </c:dLbl>
            <c:dLbl>
              <c:idx val="7"/>
              <c:layout>
                <c:manualLayout>
                  <c:x val="-4.39039905586807E-4"/>
                  <c:y val="-2.5567027189308746E-3"/>
                </c:manualLayout>
              </c:layout>
              <c:showVal val="1"/>
            </c:dLbl>
            <c:dLbl>
              <c:idx val="8"/>
              <c:layout>
                <c:manualLayout>
                  <c:x val="-6.7217012103505521E-3"/>
                  <c:y val="1.4163138941313208E-2"/>
                </c:manualLayout>
              </c:layout>
              <c:showVal val="1"/>
            </c:dLbl>
            <c:dLbl>
              <c:idx val="9"/>
              <c:layout>
                <c:manualLayout>
                  <c:x val="-6.688735058214948E-3"/>
                  <c:y val="1.9008913846058492E-3"/>
                </c:manualLayout>
              </c:layout>
              <c:showVal val="1"/>
            </c:dLbl>
            <c:dLbl>
              <c:idx val="10"/>
              <c:layout>
                <c:manualLayout>
                  <c:x val="4.9231784623414579E-3"/>
                  <c:y val="-1.1129873047304905E-2"/>
                </c:manualLayout>
              </c:layout>
              <c:showVal val="1"/>
            </c:dLbl>
            <c:spPr>
              <a:noFill/>
              <a:ln w="16451">
                <a:noFill/>
              </a:ln>
            </c:spPr>
            <c:txPr>
              <a:bodyPr rot="-5400000" vert="horz"/>
              <a:lstStyle/>
              <a:p>
                <a:pPr algn="ctr">
                  <a:defRPr sz="1036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showVal val="1"/>
          </c:dLbls>
          <c:cat>
            <c:strRef>
              <c:f>Лист3!$A$3:$A$13</c:f>
              <c:strCache>
                <c:ptCount val="11"/>
                <c:pt idx="0">
                  <c:v>Физика</c:v>
                </c:pt>
                <c:pt idx="1">
                  <c:v>Математика</c:v>
                </c:pt>
                <c:pt idx="2">
                  <c:v>Биология</c:v>
                </c:pt>
                <c:pt idx="3">
                  <c:v>География</c:v>
                </c:pt>
                <c:pt idx="4">
                  <c:v>Русский язык</c:v>
                </c:pt>
                <c:pt idx="5">
                  <c:v>Татарский язык</c:v>
                </c:pt>
                <c:pt idx="6">
                  <c:v>Иностранный язык</c:v>
                </c:pt>
                <c:pt idx="7">
                  <c:v>История</c:v>
                </c:pt>
                <c:pt idx="8">
                  <c:v>Технология</c:v>
                </c:pt>
                <c:pt idx="9">
                  <c:v>Физкультура</c:v>
                </c:pt>
                <c:pt idx="10">
                  <c:v>Информатика</c:v>
                </c:pt>
              </c:strCache>
            </c:strRef>
          </c:cat>
          <c:val>
            <c:numRef>
              <c:f>Лист3!$B$3:$B$13</c:f>
              <c:numCache>
                <c:formatCode>0.00%</c:formatCode>
                <c:ptCount val="11"/>
                <c:pt idx="0">
                  <c:v>0.63200000000000101</c:v>
                </c:pt>
                <c:pt idx="1">
                  <c:v>0.66584615384615464</c:v>
                </c:pt>
                <c:pt idx="2">
                  <c:v>0.68123076923076842</c:v>
                </c:pt>
                <c:pt idx="3">
                  <c:v>0.64061538461538581</c:v>
                </c:pt>
                <c:pt idx="4">
                  <c:v>0.64923076923076928</c:v>
                </c:pt>
                <c:pt idx="5">
                  <c:v>0.50523076923076793</c:v>
                </c:pt>
                <c:pt idx="6">
                  <c:v>0.57538461538461561</c:v>
                </c:pt>
                <c:pt idx="7">
                  <c:v>0.59630769230769254</c:v>
                </c:pt>
                <c:pt idx="8">
                  <c:v>0.71815384615384725</c:v>
                </c:pt>
                <c:pt idx="9">
                  <c:v>0.77415384615384719</c:v>
                </c:pt>
                <c:pt idx="10">
                  <c:v>0.66769230769230881</c:v>
                </c:pt>
              </c:numCache>
            </c:numRef>
          </c:val>
        </c:ser>
        <c:ser>
          <c:idx val="1"/>
          <c:order val="1"/>
          <c:tx>
            <c:strRef>
              <c:f>Лист3!$C$2</c:f>
              <c:strCache>
                <c:ptCount val="1"/>
                <c:pt idx="0">
                  <c:v>Способности</c:v>
                </c:pt>
              </c:strCache>
            </c:strRef>
          </c:tx>
          <c:spPr>
            <a:solidFill>
              <a:srgbClr val="993366"/>
            </a:solidFill>
            <a:ln w="8226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-4.2697306598856828E-3"/>
                  <c:y val="5.8431441189206778E-3"/>
                </c:manualLayout>
              </c:layout>
              <c:showVal val="1"/>
            </c:dLbl>
            <c:dLbl>
              <c:idx val="1"/>
              <c:layout>
                <c:manualLayout>
                  <c:x val="-4.2366024909653308E-3"/>
                  <c:y val="-2.3098696654398794E-3"/>
                </c:manualLayout>
              </c:layout>
              <c:showVal val="1"/>
            </c:dLbl>
            <c:dLbl>
              <c:idx val="2"/>
              <c:layout>
                <c:manualLayout>
                  <c:x val="-9.4667942335667776E-3"/>
                  <c:y val="-1.7315927384465163E-2"/>
                </c:manualLayout>
              </c:layout>
              <c:showVal val="1"/>
            </c:dLbl>
            <c:dLbl>
              <c:idx val="3"/>
              <c:layout>
                <c:manualLayout>
                  <c:x val="-3.1180386077470398E-3"/>
                  <c:y val="-1.5989725954812108E-2"/>
                </c:manualLayout>
              </c:layout>
              <c:showVal val="1"/>
            </c:dLbl>
            <c:dLbl>
              <c:idx val="4"/>
              <c:layout>
                <c:manualLayout>
                  <c:x val="9.5466685085417776E-3"/>
                  <c:y val="-2.5244311793974624E-2"/>
                </c:manualLayout>
              </c:layout>
              <c:showVal val="1"/>
            </c:dLbl>
            <c:dLbl>
              <c:idx val="5"/>
              <c:layout>
                <c:manualLayout>
                  <c:x val="-1.9993127077438735E-3"/>
                  <c:y val="-1.2031890031626958E-2"/>
                </c:manualLayout>
              </c:layout>
              <c:showVal val="1"/>
            </c:dLbl>
            <c:dLbl>
              <c:idx val="6"/>
              <c:layout>
                <c:manualLayout>
                  <c:x val="1.4875758707549499E-2"/>
                  <c:y val="1.9758907033417508E-2"/>
                </c:manualLayout>
              </c:layout>
              <c:showVal val="1"/>
            </c:dLbl>
            <c:dLbl>
              <c:idx val="7"/>
              <c:layout>
                <c:manualLayout>
                  <c:x val="8.5930974027857727E-3"/>
                  <c:y val="-6.400927660464472E-3"/>
                </c:manualLayout>
              </c:layout>
              <c:showVal val="1"/>
            </c:dLbl>
            <c:dLbl>
              <c:idx val="8"/>
              <c:layout>
                <c:manualLayout>
                  <c:x val="8.6260635549213708E-3"/>
                  <c:y val="-1.157510389568951E-2"/>
                </c:manualLayout>
              </c:layout>
              <c:showVal val="1"/>
            </c:dLbl>
            <c:dLbl>
              <c:idx val="9"/>
              <c:layout>
                <c:manualLayout>
                  <c:x val="1.0764292864951338E-2"/>
                  <c:y val="2.2757613330324218E-3"/>
                </c:manualLayout>
              </c:layout>
              <c:showVal val="1"/>
            </c:dLbl>
            <c:dLbl>
              <c:idx val="10"/>
              <c:layout>
                <c:manualLayout>
                  <c:x val="1.7113048490771006E-2"/>
                  <c:y val="-3.0656739775040852E-3"/>
                </c:manualLayout>
              </c:layout>
              <c:showVal val="1"/>
            </c:dLbl>
            <c:spPr>
              <a:noFill/>
              <a:ln w="16451">
                <a:noFill/>
              </a:ln>
            </c:spPr>
            <c:txPr>
              <a:bodyPr rot="-5400000" vert="horz"/>
              <a:lstStyle/>
              <a:p>
                <a:pPr algn="ctr">
                  <a:defRPr sz="1036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showVal val="1"/>
          </c:dLbls>
          <c:cat>
            <c:strRef>
              <c:f>Лист3!$A$3:$A$13</c:f>
              <c:strCache>
                <c:ptCount val="11"/>
                <c:pt idx="0">
                  <c:v>Физика</c:v>
                </c:pt>
                <c:pt idx="1">
                  <c:v>Математика</c:v>
                </c:pt>
                <c:pt idx="2">
                  <c:v>Биология</c:v>
                </c:pt>
                <c:pt idx="3">
                  <c:v>География</c:v>
                </c:pt>
                <c:pt idx="4">
                  <c:v>Русский язык</c:v>
                </c:pt>
                <c:pt idx="5">
                  <c:v>Татарский язык</c:v>
                </c:pt>
                <c:pt idx="6">
                  <c:v>Иностранный язык</c:v>
                </c:pt>
                <c:pt idx="7">
                  <c:v>История</c:v>
                </c:pt>
                <c:pt idx="8">
                  <c:v>Технология</c:v>
                </c:pt>
                <c:pt idx="9">
                  <c:v>Физкультура</c:v>
                </c:pt>
                <c:pt idx="10">
                  <c:v>Информатика</c:v>
                </c:pt>
              </c:strCache>
            </c:strRef>
          </c:cat>
          <c:val>
            <c:numRef>
              <c:f>Лист3!$C$3:$C$13</c:f>
              <c:numCache>
                <c:formatCode>0.00%</c:formatCode>
                <c:ptCount val="11"/>
                <c:pt idx="0">
                  <c:v>0.4086153846153846</c:v>
                </c:pt>
                <c:pt idx="1">
                  <c:v>0.45846153846153787</c:v>
                </c:pt>
                <c:pt idx="2">
                  <c:v>0.68061538461538507</c:v>
                </c:pt>
                <c:pt idx="3">
                  <c:v>0.65353846153846162</c:v>
                </c:pt>
                <c:pt idx="4">
                  <c:v>0.59630769230769254</c:v>
                </c:pt>
                <c:pt idx="5">
                  <c:v>0.52738461538461534</c:v>
                </c:pt>
                <c:pt idx="6">
                  <c:v>0.4646153846153846</c:v>
                </c:pt>
                <c:pt idx="7">
                  <c:v>0.60676923076923073</c:v>
                </c:pt>
                <c:pt idx="8">
                  <c:v>0.79015384615384665</c:v>
                </c:pt>
                <c:pt idx="9">
                  <c:v>0.80861538461538462</c:v>
                </c:pt>
                <c:pt idx="10">
                  <c:v>0.6326153846153858</c:v>
                </c:pt>
              </c:numCache>
            </c:numRef>
          </c:val>
        </c:ser>
        <c:dLbls>
          <c:showVal val="1"/>
        </c:dLbls>
        <c:shape val="box"/>
        <c:axId val="51237632"/>
        <c:axId val="51318784"/>
        <c:axId val="0"/>
      </c:bar3DChart>
      <c:catAx>
        <c:axId val="51237632"/>
        <c:scaling>
          <c:orientation val="minMax"/>
        </c:scaling>
        <c:axPos val="b"/>
        <c:numFmt formatCode="General" sourceLinked="1"/>
        <c:tickLblPos val="low"/>
        <c:spPr>
          <a:ln w="2056">
            <a:solidFill>
              <a:srgbClr val="000000"/>
            </a:solidFill>
            <a:prstDash val="solid"/>
          </a:ln>
        </c:spPr>
        <c:txPr>
          <a:bodyPr rot="-5400000" vert="horz"/>
          <a:lstStyle/>
          <a:p>
            <a:pPr>
              <a:defRPr sz="1036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51318784"/>
        <c:crosses val="autoZero"/>
        <c:auto val="1"/>
        <c:lblAlgn val="ctr"/>
        <c:lblOffset val="100"/>
        <c:tickLblSkip val="1"/>
        <c:tickMarkSkip val="1"/>
      </c:catAx>
      <c:valAx>
        <c:axId val="51318784"/>
        <c:scaling>
          <c:orientation val="minMax"/>
          <c:max val="1"/>
        </c:scaling>
        <c:axPos val="l"/>
        <c:numFmt formatCode="0.00%" sourceLinked="1"/>
        <c:tickLblPos val="nextTo"/>
        <c:spPr>
          <a:ln w="2056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36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51237632"/>
        <c:crosses val="autoZero"/>
        <c:crossBetween val="between"/>
      </c:valAx>
      <c:spPr>
        <a:noFill/>
        <a:ln w="16451">
          <a:noFill/>
        </a:ln>
      </c:spPr>
    </c:plotArea>
    <c:legend>
      <c:legendPos val="b"/>
      <c:layout>
        <c:manualLayout>
          <c:xMode val="edge"/>
          <c:yMode val="edge"/>
          <c:x val="0.37789473684210573"/>
          <c:y val="0.88656195462478227"/>
          <c:w val="0.36526315789473685"/>
          <c:h val="7.853403141361269E-2"/>
        </c:manualLayout>
      </c:layout>
      <c:spPr>
        <a:noFill/>
        <a:ln w="16451">
          <a:noFill/>
        </a:ln>
      </c:spPr>
      <c:txPr>
        <a:bodyPr/>
        <a:lstStyle/>
        <a:p>
          <a:pPr>
            <a:defRPr sz="952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777" b="0" i="0" u="none" strike="noStrike" baseline="0">
          <a:solidFill>
            <a:srgbClr val="000000"/>
          </a:solidFill>
          <a:latin typeface="Times New Roman"/>
          <a:ea typeface="Times New Roman"/>
          <a:cs typeface="Times New Roman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199" b="1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r>
              <a:rPr lang="ru-RU"/>
              <a:t>Сферы, с которыми знакомы, и хотели бы там работать</a:t>
            </a:r>
          </a:p>
        </c:rich>
      </c:tx>
      <c:layout>
        <c:manualLayout>
          <c:xMode val="edge"/>
          <c:yMode val="edge"/>
          <c:x val="0.21947873799725678"/>
          <c:y val="1.3303769401330398E-2"/>
        </c:manualLayout>
      </c:layout>
      <c:spPr>
        <a:noFill/>
        <a:ln w="25376">
          <a:noFill/>
        </a:ln>
      </c:spPr>
    </c:title>
    <c:plotArea>
      <c:layout>
        <c:manualLayout>
          <c:layoutTarget val="inner"/>
          <c:xMode val="edge"/>
          <c:yMode val="edge"/>
          <c:x val="8.0932784636488189E-2"/>
          <c:y val="0.17516629711751674"/>
          <c:w val="0.91632373113854593"/>
          <c:h val="0.50554323725055461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7 класс</c:v>
                </c:pt>
              </c:strCache>
            </c:strRef>
          </c:tx>
          <c:spPr>
            <a:solidFill>
              <a:srgbClr val="9999FF"/>
            </a:solidFill>
            <a:ln w="12688">
              <a:solidFill>
                <a:srgbClr val="000000"/>
              </a:solidFill>
              <a:prstDash val="solid"/>
            </a:ln>
          </c:spPr>
          <c:dLbls>
            <c:dLbl>
              <c:idx val="13"/>
              <c:layout>
                <c:manualLayout>
                  <c:x val="-7.8636541441070382E-3"/>
                  <c:y val="3.3066665000314752E-3"/>
                </c:manualLayout>
              </c:layout>
              <c:dLblPos val="outEnd"/>
              <c:showVal val="1"/>
            </c:dLbl>
            <c:spPr>
              <a:noFill/>
              <a:ln w="25376">
                <a:noFill/>
              </a:ln>
            </c:spPr>
            <c:txPr>
              <a:bodyPr rot="-5400000" vert="horz"/>
              <a:lstStyle/>
              <a:p>
                <a:pPr algn="ctr">
                  <a:defRPr sz="1199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dLblPos val="outEnd"/>
            <c:showVal val="1"/>
          </c:dLbls>
          <c:cat>
            <c:strRef>
              <c:f>Лист1!$A$2:$A$15</c:f>
              <c:strCache>
                <c:ptCount val="14"/>
                <c:pt idx="0">
                  <c:v>рабочие</c:v>
                </c:pt>
                <c:pt idx="1">
                  <c:v>сельского хозяйства</c:v>
                </c:pt>
                <c:pt idx="2">
                  <c:v>офиса</c:v>
                </c:pt>
                <c:pt idx="3">
                  <c:v>образования</c:v>
                </c:pt>
                <c:pt idx="4">
                  <c:v>госаппарата, служащие</c:v>
                </c:pt>
                <c:pt idx="5">
                  <c:v>силовых структур</c:v>
                </c:pt>
                <c:pt idx="6">
                  <c:v>сферы обслуживания</c:v>
                </c:pt>
                <c:pt idx="7">
                  <c:v>инженерно-технические </c:v>
                </c:pt>
                <c:pt idx="8">
                  <c:v>финансовые </c:v>
                </c:pt>
                <c:pt idx="9">
                  <c:v>юридические </c:v>
                </c:pt>
                <c:pt idx="10">
                  <c:v>сферы искусств</c:v>
                </c:pt>
                <c:pt idx="11">
                  <c:v>здравоохранения</c:v>
                </c:pt>
                <c:pt idx="12">
                  <c:v>СМИ</c:v>
                </c:pt>
                <c:pt idx="13">
                  <c:v>науки</c:v>
                </c:pt>
              </c:strCache>
            </c:strRef>
          </c:cat>
          <c:val>
            <c:numRef>
              <c:f>Лист1!$B$2:$B$15</c:f>
              <c:numCache>
                <c:formatCode>0.00%</c:formatCode>
                <c:ptCount val="14"/>
                <c:pt idx="0">
                  <c:v>0.2775712515489468</c:v>
                </c:pt>
                <c:pt idx="1">
                  <c:v>0.19888475836431227</c:v>
                </c:pt>
                <c:pt idx="2">
                  <c:v>0.57806691449814163</c:v>
                </c:pt>
                <c:pt idx="3">
                  <c:v>0.31226765799256556</c:v>
                </c:pt>
                <c:pt idx="4">
                  <c:v>0.28190830235439951</c:v>
                </c:pt>
                <c:pt idx="5">
                  <c:v>0.28686493184634526</c:v>
                </c:pt>
                <c:pt idx="6">
                  <c:v>0.26208178438661756</c:v>
                </c:pt>
                <c:pt idx="7">
                  <c:v>0.38166047087980309</c:v>
                </c:pt>
                <c:pt idx="8">
                  <c:v>0.58488228004956544</c:v>
                </c:pt>
                <c:pt idx="9">
                  <c:v>0.53159851301115268</c:v>
                </c:pt>
                <c:pt idx="10">
                  <c:v>0.4305210918114149</c:v>
                </c:pt>
                <c:pt idx="11">
                  <c:v>0.32940446650124161</c:v>
                </c:pt>
                <c:pt idx="12">
                  <c:v>0.36290322580645212</c:v>
                </c:pt>
                <c:pt idx="13">
                  <c:v>0.33746898263027397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8 класс</c:v>
                </c:pt>
              </c:strCache>
            </c:strRef>
          </c:tx>
          <c:spPr>
            <a:solidFill>
              <a:srgbClr val="993366"/>
            </a:solidFill>
            <a:ln w="12688">
              <a:solidFill>
                <a:srgbClr val="000000"/>
              </a:solidFill>
              <a:prstDash val="solid"/>
            </a:ln>
          </c:spPr>
          <c:dLbls>
            <c:dLbl>
              <c:idx val="13"/>
              <c:layout>
                <c:manualLayout>
                  <c:x val="-4.8451254864281624E-5"/>
                  <c:y val="-1.8355904586789083E-4"/>
                </c:manualLayout>
              </c:layout>
              <c:dLblPos val="outEnd"/>
              <c:showVal val="1"/>
            </c:dLbl>
            <c:spPr>
              <a:noFill/>
              <a:ln w="25376">
                <a:noFill/>
              </a:ln>
            </c:spPr>
            <c:txPr>
              <a:bodyPr rot="-5400000" vert="horz"/>
              <a:lstStyle/>
              <a:p>
                <a:pPr algn="ctr">
                  <a:defRPr sz="1199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endParaRPr lang="ru-RU"/>
              </a:p>
            </c:txPr>
            <c:dLblPos val="outEnd"/>
            <c:showVal val="1"/>
          </c:dLbls>
          <c:cat>
            <c:strRef>
              <c:f>Лист1!$A$2:$A$15</c:f>
              <c:strCache>
                <c:ptCount val="14"/>
                <c:pt idx="0">
                  <c:v>рабочие</c:v>
                </c:pt>
                <c:pt idx="1">
                  <c:v>сельского хозяйства</c:v>
                </c:pt>
                <c:pt idx="2">
                  <c:v>офиса</c:v>
                </c:pt>
                <c:pt idx="3">
                  <c:v>образования</c:v>
                </c:pt>
                <c:pt idx="4">
                  <c:v>госаппарата, служащие</c:v>
                </c:pt>
                <c:pt idx="5">
                  <c:v>силовых структур</c:v>
                </c:pt>
                <c:pt idx="6">
                  <c:v>сферы обслуживания</c:v>
                </c:pt>
                <c:pt idx="7">
                  <c:v>инженерно-технические </c:v>
                </c:pt>
                <c:pt idx="8">
                  <c:v>финансовые </c:v>
                </c:pt>
                <c:pt idx="9">
                  <c:v>юридические </c:v>
                </c:pt>
                <c:pt idx="10">
                  <c:v>сферы искусств</c:v>
                </c:pt>
                <c:pt idx="11">
                  <c:v>здравоохранения</c:v>
                </c:pt>
                <c:pt idx="12">
                  <c:v>СМИ</c:v>
                </c:pt>
                <c:pt idx="13">
                  <c:v>науки</c:v>
                </c:pt>
              </c:strCache>
            </c:strRef>
          </c:cat>
          <c:val>
            <c:numRef>
              <c:f>Лист1!$C$2:$C$15</c:f>
              <c:numCache>
                <c:formatCode>0.00%</c:formatCode>
                <c:ptCount val="14"/>
                <c:pt idx="0">
                  <c:v>0.24483406386975579</c:v>
                </c:pt>
                <c:pt idx="1">
                  <c:v>0.18659987476518491</c:v>
                </c:pt>
                <c:pt idx="2">
                  <c:v>0.5773324984345648</c:v>
                </c:pt>
                <c:pt idx="3">
                  <c:v>0.31934877896055208</c:v>
                </c:pt>
                <c:pt idx="4">
                  <c:v>0.31120851596743976</c:v>
                </c:pt>
                <c:pt idx="5">
                  <c:v>0.30557294927990092</c:v>
                </c:pt>
                <c:pt idx="6">
                  <c:v>0.27739511584220455</c:v>
                </c:pt>
                <c:pt idx="7">
                  <c:v>0.36631183469004441</c:v>
                </c:pt>
                <c:pt idx="8">
                  <c:v>0.61678146524733879</c:v>
                </c:pt>
                <c:pt idx="9">
                  <c:v>0.56543519098309325</c:v>
                </c:pt>
                <c:pt idx="10">
                  <c:v>0.40826549780839072</c:v>
                </c:pt>
                <c:pt idx="11">
                  <c:v>0.32686286787727148</c:v>
                </c:pt>
                <c:pt idx="12">
                  <c:v>0.39135879774577442</c:v>
                </c:pt>
                <c:pt idx="13">
                  <c:v>0.31684408265497888</c:v>
                </c:pt>
              </c:numCache>
            </c:numRef>
          </c:val>
        </c:ser>
        <c:dLbls>
          <c:showVal val="1"/>
        </c:dLbls>
        <c:axId val="51426048"/>
        <c:axId val="51427584"/>
      </c:barChart>
      <c:catAx>
        <c:axId val="51426048"/>
        <c:scaling>
          <c:orientation val="minMax"/>
        </c:scaling>
        <c:axPos val="b"/>
        <c:numFmt formatCode="General" sourceLinked="1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-5400000" vert="horz"/>
          <a:lstStyle/>
          <a:p>
            <a:pPr>
              <a:defRPr sz="1199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51427584"/>
        <c:crosses val="autoZero"/>
        <c:auto val="1"/>
        <c:lblAlgn val="ctr"/>
        <c:lblOffset val="100"/>
        <c:tickLblSkip val="1"/>
        <c:tickMarkSkip val="1"/>
      </c:catAx>
      <c:valAx>
        <c:axId val="51427584"/>
        <c:scaling>
          <c:orientation val="minMax"/>
        </c:scaling>
        <c:axPos val="l"/>
        <c:numFmt formatCode="0.00%" sourceLinked="1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99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ru-RU"/>
          </a:p>
        </c:txPr>
        <c:crossAx val="51426048"/>
        <c:crosses val="autoZero"/>
        <c:crossBetween val="between"/>
        <c:majorUnit val="0.2"/>
        <c:minorUnit val="0.1"/>
      </c:valAx>
      <c:spPr>
        <a:noFill/>
        <a:ln w="25376">
          <a:noFill/>
        </a:ln>
      </c:spPr>
    </c:plotArea>
    <c:legend>
      <c:legendPos val="r"/>
      <c:layout>
        <c:manualLayout>
          <c:xMode val="edge"/>
          <c:yMode val="edge"/>
          <c:x val="0.34156378600823045"/>
          <c:y val="0.95343680709534351"/>
          <c:w val="0.26200274348422498"/>
          <c:h val="4.8780487804878196E-2"/>
        </c:manualLayout>
      </c:layout>
      <c:spPr>
        <a:noFill/>
        <a:ln w="25376">
          <a:noFill/>
        </a:ln>
      </c:spPr>
      <c:txPr>
        <a:bodyPr/>
        <a:lstStyle/>
        <a:p>
          <a:pPr>
            <a:defRPr sz="1099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199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r>
              <a:rPr lang="ru-RU"/>
              <a:t>Часто ли задумываетесь о выборе профессии</a:t>
            </a:r>
          </a:p>
        </c:rich>
      </c:tx>
      <c:layout>
        <c:manualLayout>
          <c:xMode val="edge"/>
          <c:yMode val="edge"/>
          <c:x val="0.30196483971044569"/>
          <c:y val="2.0338983050847428E-2"/>
        </c:manualLayout>
      </c:layout>
      <c:spPr>
        <a:noFill/>
        <a:ln w="25400">
          <a:noFill/>
        </a:ln>
      </c:spPr>
    </c:title>
    <c:view3D>
      <c:hPercent val="52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noFill/>
        <a:ln w="25400">
          <a:noFill/>
        </a:ln>
      </c:spPr>
    </c:sideWall>
    <c:backWall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8.4507042253521306E-2"/>
          <c:y val="0.1342925659472422"/>
          <c:w val="0.90140845070422537"/>
          <c:h val="0.56834532374100721"/>
        </c:manualLayout>
      </c:layout>
      <c:bar3DChart>
        <c:barDir val="col"/>
        <c:grouping val="clustered"/>
        <c:ser>
          <c:idx val="0"/>
          <c:order val="0"/>
          <c:tx>
            <c:strRef>
              <c:f>'7,8'!$C$1</c:f>
              <c:strCache>
                <c:ptCount val="1"/>
                <c:pt idx="0">
                  <c:v>7 класс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6.5661386248947892E-2"/>
                  <c:y val="-4.3916441172998123E-2"/>
                </c:manualLayout>
              </c:layout>
              <c:showVal val="1"/>
            </c:dLbl>
            <c:dLbl>
              <c:idx val="1"/>
              <c:layout>
                <c:manualLayout>
                  <c:x val="1.02331262366765E-2"/>
                  <c:y val="-4.2547800169046683E-2"/>
                </c:manualLayout>
              </c:layout>
              <c:showVal val="1"/>
            </c:dLbl>
            <c:dLbl>
              <c:idx val="2"/>
              <c:layout>
                <c:manualLayout>
                  <c:x val="1.1433581143618671E-2"/>
                  <c:y val="-2.9164820499132445E-2"/>
                </c:manualLayout>
              </c:layout>
              <c:showVal val="1"/>
            </c:dLbl>
            <c:dLbl>
              <c:idx val="3"/>
              <c:layout>
                <c:manualLayout>
                  <c:x val="-5.7043429507012813E-2"/>
                  <c:y val="-4.6026142579136217E-2"/>
                </c:manualLayout>
              </c:layout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Val val="1"/>
          </c:dLbls>
          <c:cat>
            <c:strRef>
              <c:f>'7,8'!$B$37:$B$40</c:f>
              <c:strCache>
                <c:ptCount val="4"/>
                <c:pt idx="0">
                  <c:v>часто, и мне кажется, я уже выбрал профессию  </c:v>
                </c:pt>
                <c:pt idx="1">
                  <c:v>часто, но я не знаю, какая профессия мне больше всего нравится</c:v>
                </c:pt>
                <c:pt idx="2">
                  <c:v>редко, я думаю у меня еще будет время подумать </c:v>
                </c:pt>
                <c:pt idx="3">
                  <c:v>никогда </c:v>
                </c:pt>
              </c:strCache>
            </c:strRef>
          </c:cat>
          <c:val>
            <c:numRef>
              <c:f>'7,8'!$C$37:$C$40</c:f>
              <c:numCache>
                <c:formatCode>0.00%</c:formatCode>
                <c:ptCount val="4"/>
                <c:pt idx="0">
                  <c:v>0.39431396786155859</c:v>
                </c:pt>
                <c:pt idx="1">
                  <c:v>0.41223733003708279</c:v>
                </c:pt>
                <c:pt idx="2">
                  <c:v>0.16501854140914721</c:v>
                </c:pt>
                <c:pt idx="3">
                  <c:v>2.843016069221261E-2</c:v>
                </c:pt>
              </c:numCache>
            </c:numRef>
          </c:val>
        </c:ser>
        <c:ser>
          <c:idx val="1"/>
          <c:order val="1"/>
          <c:tx>
            <c:strRef>
              <c:f>'7,8'!$D$1</c:f>
              <c:strCache>
                <c:ptCount val="1"/>
                <c:pt idx="0">
                  <c:v>8 класс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dLbls>
            <c:dLbl>
              <c:idx val="0"/>
              <c:layout>
                <c:manualLayout>
                  <c:x val="9.2374663745721466E-2"/>
                  <c:y val="-2.6047750680391068E-2"/>
                </c:manualLayout>
              </c:layout>
              <c:showVal val="1"/>
            </c:dLbl>
            <c:dLbl>
              <c:idx val="1"/>
              <c:layout>
                <c:manualLayout>
                  <c:x val="5.8406156058417001E-2"/>
                  <c:y val="-4.1633054806453074E-2"/>
                </c:manualLayout>
              </c:layout>
              <c:showVal val="1"/>
            </c:dLbl>
            <c:dLbl>
              <c:idx val="2"/>
              <c:layout>
                <c:manualLayout>
                  <c:x val="2.7148498888517981E-2"/>
                  <c:y val="-3.9210463098892222E-2"/>
                </c:manualLayout>
              </c:layout>
              <c:showVal val="1"/>
            </c:dLbl>
            <c:dLbl>
              <c:idx val="3"/>
              <c:layout>
                <c:manualLayout>
                  <c:x val="1.1802935181189265E-2"/>
                  <c:y val="-4.8451265625695066E-2"/>
                </c:manualLayout>
              </c:layout>
              <c:showVal val="1"/>
            </c:dLbl>
            <c:spPr>
              <a:noFill/>
              <a:ln w="25400">
                <a:noFill/>
              </a:ln>
            </c:spPr>
            <c:txPr>
              <a:bodyPr/>
              <a:lstStyle/>
              <a:p>
                <a:pPr>
                  <a:defRPr sz="1000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endParaRPr lang="ru-RU"/>
              </a:p>
            </c:txPr>
            <c:showVal val="1"/>
          </c:dLbls>
          <c:cat>
            <c:strRef>
              <c:f>'7,8'!$B$37:$B$40</c:f>
              <c:strCache>
                <c:ptCount val="4"/>
                <c:pt idx="0">
                  <c:v>часто, и мне кажется, я уже выбрал профессию  </c:v>
                </c:pt>
                <c:pt idx="1">
                  <c:v>часто, но я не знаю, какая профессия мне больше всего нравится</c:v>
                </c:pt>
                <c:pt idx="2">
                  <c:v>редко, я думаю у меня еще будет время подумать </c:v>
                </c:pt>
                <c:pt idx="3">
                  <c:v>никогда </c:v>
                </c:pt>
              </c:strCache>
            </c:strRef>
          </c:cat>
          <c:val>
            <c:numRef>
              <c:f>'7,8'!$D$37:$D$40</c:f>
              <c:numCache>
                <c:formatCode>0.00%</c:formatCode>
                <c:ptCount val="4"/>
                <c:pt idx="0">
                  <c:v>0.39089775561097306</c:v>
                </c:pt>
                <c:pt idx="1">
                  <c:v>0.40523690773067378</c:v>
                </c:pt>
                <c:pt idx="2">
                  <c:v>0.17144638403990076</c:v>
                </c:pt>
                <c:pt idx="3">
                  <c:v>3.2418952618453935E-2</c:v>
                </c:pt>
              </c:numCache>
            </c:numRef>
          </c:val>
        </c:ser>
        <c:dLbls>
          <c:showVal val="1"/>
        </c:dLbls>
        <c:shape val="box"/>
        <c:axId val="58156160"/>
        <c:axId val="60307328"/>
        <c:axId val="0"/>
      </c:bar3DChart>
      <c:catAx>
        <c:axId val="58156160"/>
        <c:scaling>
          <c:orientation val="minMax"/>
        </c:scaling>
        <c:axPos val="b"/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60307328"/>
        <c:crosses val="autoZero"/>
        <c:auto val="1"/>
        <c:lblAlgn val="ctr"/>
        <c:lblOffset val="100"/>
        <c:tickLblSkip val="1"/>
        <c:tickMarkSkip val="1"/>
      </c:catAx>
      <c:valAx>
        <c:axId val="60307328"/>
        <c:scaling>
          <c:orientation val="minMax"/>
          <c:max val="0.5"/>
        </c:scaling>
        <c:axPos val="l"/>
        <c:numFmt formatCode="0.00%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5815616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34363479021644039"/>
          <c:y val="0.95928099896603836"/>
          <c:w val="0.42323595420137694"/>
          <c:h val="4.0719001033961678E-2"/>
        </c:manualLayout>
      </c:layout>
      <c:spPr>
        <a:noFill/>
        <a:ln w="3175">
          <a:noFill/>
          <a:prstDash val="solid"/>
        </a:ln>
      </c:spPr>
      <c:txPr>
        <a:bodyPr/>
        <a:lstStyle/>
        <a:p>
          <a:pPr>
            <a:defRPr sz="920" b="0" i="0" u="none" strike="noStrike" baseline="0">
              <a:solidFill>
                <a:srgbClr val="000000"/>
              </a:solidFill>
              <a:latin typeface="Arial Cyr"/>
              <a:ea typeface="Arial Cyr"/>
              <a:cs typeface="Arial Cyr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CA4D0-70E2-4D00-9875-F74A3AF22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20</Pages>
  <Words>3297</Words>
  <Characters>18799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Vahitova</dc:creator>
  <cp:keywords/>
  <dc:description/>
  <cp:lastModifiedBy>Vahitova</cp:lastModifiedBy>
  <cp:revision>9</cp:revision>
  <cp:lastPrinted>2011-05-19T08:49:00Z</cp:lastPrinted>
  <dcterms:created xsi:type="dcterms:W3CDTF">2011-05-19T08:22:00Z</dcterms:created>
  <dcterms:modified xsi:type="dcterms:W3CDTF">2011-05-20T08:54:00Z</dcterms:modified>
</cp:coreProperties>
</file>